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A9534C">
        <w:rPr>
          <w:b/>
          <w:sz w:val="28"/>
          <w:szCs w:val="28"/>
        </w:rPr>
        <w:t xml:space="preserve"> 21</w:t>
      </w:r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A9534C" w:rsidRDefault="00A9534C" w:rsidP="00DA1FD3">
            <w:pPr>
              <w:jc w:val="both"/>
              <w:rPr>
                <w:lang w:eastAsia="bg-BG"/>
              </w:rPr>
            </w:pPr>
            <w:r w:rsidRPr="004E511F">
              <w:rPr>
                <w:lang w:eastAsia="bg-BG"/>
              </w:rPr>
              <w:t>Промяна в</w:t>
            </w:r>
            <w:r>
              <w:rPr>
                <w:lang w:eastAsia="bg-BG"/>
              </w:rPr>
              <w:t xml:space="preserve"> с</w:t>
            </w:r>
            <w:r w:rsidR="003D725A">
              <w:rPr>
                <w:lang w:eastAsia="bg-BG"/>
              </w:rPr>
              <w:t>ъстава на СИК в Община Брусарци.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9534C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4C" w:rsidRPr="005859D4" w:rsidRDefault="00A9534C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4C" w:rsidRPr="004E511F" w:rsidRDefault="00A9534C" w:rsidP="00DA1FD3">
            <w:pPr>
              <w:jc w:val="both"/>
              <w:rPr>
                <w:lang w:eastAsia="bg-BG"/>
              </w:rPr>
            </w:pPr>
            <w:r w:rsidRPr="007F1E26">
              <w:rPr>
                <w:lang w:eastAsia="bg-BG"/>
              </w:rPr>
              <w:t>Регистриране н</w:t>
            </w:r>
            <w:r>
              <w:rPr>
                <w:lang w:eastAsia="bg-BG"/>
              </w:rPr>
              <w:t xml:space="preserve">а застъпници на Местна коалиция </w:t>
            </w:r>
            <w:r>
              <w:t>НДСВ</w:t>
            </w:r>
            <w:r>
              <w:rPr>
                <w:lang w:val="en-US"/>
              </w:rPr>
              <w:t>(</w:t>
            </w:r>
            <w:r>
              <w:t>ДПС, НОВОТО ВРЕМЕ, ВОЛЯ).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4C" w:rsidRDefault="00A9534C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41C43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43" w:rsidRPr="005859D4" w:rsidRDefault="00A41C43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43" w:rsidRPr="007F1E26" w:rsidRDefault="00A41C43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Упълномощаване на членове на ОИК-Брусарци за приемане на книжа и материали в 1207 изборен район – общ. Брусарци от Областна администрация - Монтана.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43" w:rsidRDefault="00A41C43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E21A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A9" w:rsidRPr="005859D4" w:rsidRDefault="003E21A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A9" w:rsidRDefault="003E21A9" w:rsidP="00DA1FD3">
            <w:pPr>
              <w:jc w:val="both"/>
              <w:rPr>
                <w:lang w:eastAsia="bg-BG"/>
              </w:rPr>
            </w:pPr>
            <w:r w:rsidRPr="004E511F">
              <w:rPr>
                <w:lang w:eastAsia="bg-BG"/>
              </w:rPr>
              <w:t>Промяна в</w:t>
            </w:r>
            <w:r>
              <w:rPr>
                <w:lang w:eastAsia="bg-BG"/>
              </w:rPr>
              <w:t xml:space="preserve"> състава на СИК в Община Брусарци</w:t>
            </w:r>
            <w:r>
              <w:rPr>
                <w:lang w:eastAsia="bg-BG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A9" w:rsidRDefault="003E21A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32F73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73" w:rsidRPr="005859D4" w:rsidRDefault="00F32F73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73" w:rsidRPr="004E511F" w:rsidRDefault="00BC66B6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Утвърждаване на допълнителен списък с резерви за секционни комисии в община Брусарци.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3" w:rsidRDefault="00BC66B6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F1D25" w:rsidRPr="005859D4" w:rsidTr="003F4B41">
        <w:trPr>
          <w:trHeight w:val="7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25" w:rsidRPr="005859D4" w:rsidRDefault="00EF1D25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25" w:rsidRPr="003A44F2" w:rsidRDefault="00DA1FD3" w:rsidP="00527528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5" w:rsidRDefault="00EF1D25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4863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1FD1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727E1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25A"/>
    <w:rsid w:val="003D7D5B"/>
    <w:rsid w:val="003E0813"/>
    <w:rsid w:val="003E21A9"/>
    <w:rsid w:val="003E233C"/>
    <w:rsid w:val="003E43CD"/>
    <w:rsid w:val="003F4386"/>
    <w:rsid w:val="003F4B41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D7357"/>
    <w:rsid w:val="005E3473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6B4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1C43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34C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3265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66B6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A1FD3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1D25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2F73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0FAC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2019-10-11T15:57:00Z</cp:lastPrinted>
  <dcterms:created xsi:type="dcterms:W3CDTF">2019-10-21T18:09:00Z</dcterms:created>
  <dcterms:modified xsi:type="dcterms:W3CDTF">2019-10-21T18:09:00Z</dcterms:modified>
</cp:coreProperties>
</file>