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6641D">
        <w:rPr>
          <w:b/>
          <w:sz w:val="28"/>
          <w:szCs w:val="28"/>
        </w:rPr>
        <w:t xml:space="preserve"> 11</w:t>
      </w:r>
      <w:r w:rsidR="008B7DD8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D6641D" w:rsidP="00DA1FD3">
            <w:pPr>
              <w:jc w:val="both"/>
              <w:rPr>
                <w:lang w:eastAsia="bg-BG"/>
              </w:rPr>
            </w:pPr>
            <w:r w:rsidRPr="00D51241">
              <w:rPr>
                <w:lang w:eastAsia="bg-BG"/>
              </w:rPr>
              <w:t>Обявяване на интернет страницата на Списък „А“ и списък „Б“, съгласно чл. 454 от ИК.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4577E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5859D4" w:rsidRDefault="0024577E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7E" w:rsidRPr="00160430" w:rsidRDefault="00D6641D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E" w:rsidRDefault="0024577E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4577E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8655C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B7DD8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531"/>
    <w:rsid w:val="0098490C"/>
    <w:rsid w:val="00986CD5"/>
    <w:rsid w:val="009A0298"/>
    <w:rsid w:val="009B1D2E"/>
    <w:rsid w:val="009B3E57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6641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3EC8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2019-11-11T10:12:00Z</dcterms:created>
  <dcterms:modified xsi:type="dcterms:W3CDTF">2019-11-11T10:12:00Z</dcterms:modified>
</cp:coreProperties>
</file>