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0626DB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5/</w:t>
      </w:r>
      <w:bookmarkStart w:id="0" w:name="_GoBack"/>
      <w:bookmarkEnd w:id="0"/>
      <w:r w:rsidR="004651B0">
        <w:rPr>
          <w:rFonts w:ascii="Times New Roman" w:hAnsi="Times New Roman" w:cs="Times New Roman"/>
          <w:b/>
          <w:sz w:val="24"/>
          <w:szCs w:val="24"/>
        </w:rPr>
        <w:t>11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4651B0">
        <w:rPr>
          <w:rFonts w:ascii="Times New Roman" w:hAnsi="Times New Roman" w:cs="Times New Roman"/>
          <w:sz w:val="24"/>
          <w:szCs w:val="24"/>
        </w:rPr>
        <w:t>11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444883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E27D1F">
        <w:rPr>
          <w:rFonts w:ascii="Times New Roman" w:hAnsi="Times New Roman" w:cs="Times New Roman"/>
          <w:sz w:val="24"/>
          <w:szCs w:val="24"/>
        </w:rPr>
        <w:t>00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4651B0" w:rsidRPr="004651B0" w:rsidTr="00000B7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4651B0" w:rsidP="0046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</w:rPr>
              <w:t>Обявяване на електронната страница на Общинска избирателна комисия Брусарци Информационен лист относно обработването от ОИК на лични данни в изборите за общински съветници и за кметове на 27 октомври 2019 г.</w:t>
            </w:r>
          </w:p>
        </w:tc>
      </w:tr>
      <w:tr w:rsidR="004651B0" w:rsidRPr="004651B0" w:rsidTr="00000B7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4651B0" w:rsidP="004651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Регистриране на Инициативен комитет за издигане на Петър Борисов Спасов като независим кандидат за участие в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изборите за кмет на кметство Крива бара в община Брусарци на 27 октомври 2019 г..</w:t>
            </w:r>
          </w:p>
        </w:tc>
      </w:tr>
      <w:tr w:rsidR="004651B0" w:rsidRPr="004651B0" w:rsidTr="00000B7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4651B0" w:rsidP="004651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броя на членовете на СИК в община Брусарци, област Брусарци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разпределението на местата в СИК и техните ръководства между партиите и коалициите на територията на общината.</w:t>
            </w:r>
          </w:p>
        </w:tc>
      </w:tr>
      <w:tr w:rsidR="004651B0" w:rsidRPr="004651B0" w:rsidTr="00000B7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4651B0" w:rsidP="0046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651B0">
        <w:rPr>
          <w:rFonts w:ascii="Times New Roman" w:hAnsi="Times New Roman" w:cs="Times New Roman"/>
          <w:sz w:val="24"/>
          <w:szCs w:val="24"/>
        </w:rPr>
        <w:t>11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4651B0" w:rsidRDefault="004651B0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4651B0" w:rsidRPr="004651B0" w:rsidTr="00000B7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4651B0" w:rsidP="00000B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</w:rPr>
              <w:t>Обявяване на електронната страница на Общинска избирателна комисия Брусарци Информационен лист относно обработването от ОИК на лични данни в изборите за общински съветници и за кметове на 27 октомври 2019 г.</w:t>
            </w:r>
          </w:p>
        </w:tc>
      </w:tr>
      <w:tr w:rsidR="004651B0" w:rsidRPr="004651B0" w:rsidTr="00000B7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4651B0" w:rsidP="00000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Регистриране на Инициативен комитет за издигане на Петър Борисов Спасов като независим кандидат за участие в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изборите за кмет на кметство Крива бара в община Брусарци на 27 октомври 2019 г..</w:t>
            </w:r>
          </w:p>
        </w:tc>
      </w:tr>
      <w:tr w:rsidR="004651B0" w:rsidRPr="004651B0" w:rsidTr="00000B7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4651B0" w:rsidP="00000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броя на членовете на СИК в община Брусарци, област Брусарци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разпределението на местата в СИК и техните ръководства между партиите и коалициите на територията на общината.</w:t>
            </w:r>
          </w:p>
        </w:tc>
      </w:tr>
      <w:tr w:rsidR="004651B0" w:rsidRPr="004651B0" w:rsidTr="00000B7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4651B0" w:rsidP="00000B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</w:t>
            </w:r>
            <w:r w:rsidRP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7A3A9A" w:rsidRDefault="007A3A9A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2419" w:rsidRDefault="00912419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4651B0" w:rsidRPr="00B813FD" w:rsidRDefault="004651B0" w:rsidP="004651B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3FD">
        <w:rPr>
          <w:rFonts w:ascii="Times New Roman" w:hAnsi="Times New Roman" w:cs="Times New Roman"/>
          <w:sz w:val="24"/>
          <w:szCs w:val="24"/>
        </w:rPr>
        <w:t xml:space="preserve">Председателят на комисията, разясни на основание чл. 13 и 14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следва да се приеме решение  за обявяване на електронната страница на Общинска избирателна комисия Брусарци Информационен лист относно обработването от ОИК на лични данни в изборите за общински съветници и за кметове на 27 октомври 2019 г. Изказвания нямаше. 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– Брусарци</w:t>
      </w:r>
      <w:r w:rsidR="00B813FD" w:rsidRPr="00B813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13FD" w:rsidRPr="00B813FD">
        <w:rPr>
          <w:rFonts w:ascii="Times New Roman" w:hAnsi="Times New Roman" w:cs="Times New Roman"/>
          <w:sz w:val="24"/>
          <w:szCs w:val="24"/>
        </w:rPr>
        <w:t>на основание  чл. 87,</w:t>
      </w:r>
      <w:r w:rsidR="00B813FD">
        <w:rPr>
          <w:rFonts w:ascii="Times New Roman" w:hAnsi="Times New Roman" w:cs="Times New Roman"/>
          <w:sz w:val="24"/>
          <w:szCs w:val="24"/>
        </w:rPr>
        <w:t xml:space="preserve"> ал. 1, т. 1 от Изборния кодекс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813FD">
        <w:rPr>
          <w:rFonts w:ascii="Times New Roman" w:hAnsi="Times New Roman" w:cs="Times New Roman"/>
          <w:sz w:val="24"/>
          <w:szCs w:val="24"/>
        </w:rPr>
        <w:t>премина към поименно и явно гласуване,</w:t>
      </w:r>
    </w:p>
    <w:p w:rsidR="004651B0" w:rsidRPr="000C53B8" w:rsidRDefault="004651B0" w:rsidP="004651B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B813FD" w:rsidRDefault="004651B0" w:rsidP="004651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№ 15</w:t>
      </w:r>
    </w:p>
    <w:p w:rsidR="00B813FD" w:rsidRDefault="00B813FD" w:rsidP="00B813FD">
      <w:pPr>
        <w:pStyle w:val="a4"/>
        <w:jc w:val="both"/>
      </w:pPr>
      <w:r>
        <w:t>ОБЯВЯВА на електронната страница на Общинска избирателна комисия Брусарци, Информационен лист относно обработването от ОИК на лични данни в изборите общински съветници и за кметове на 27 октомври 2019 г.</w:t>
      </w:r>
    </w:p>
    <w:p w:rsidR="004651B0" w:rsidRPr="004651B0" w:rsidRDefault="002B441E" w:rsidP="002B44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4651B0" w:rsidRPr="0009006D" w:rsidRDefault="000A219A" w:rsidP="00465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разясни, че</w:t>
      </w:r>
      <w:r w:rsidR="003E44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868DD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4651B0" w:rsidRPr="00465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651B0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</w:t>
      </w:r>
      <w:r w:rsidR="004651B0"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пило е заявление приложение № 53</w:t>
      </w:r>
      <w:r w:rsidR="004651B0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изборните нижа за регистрация от инициативен комитет, подписано от </w:t>
      </w:r>
      <w:r w:rsidR="00465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Борислав Димитров Евтимов, Цветелина Крумова Методиева и Цецко Методиев Антов </w:t>
      </w:r>
      <w:r w:rsidR="004651B0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им на членове от състава на инициат</w:t>
      </w:r>
      <w:r w:rsidR="004651B0"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ивния комитет, заведено под № 4 на 10.09.2019</w:t>
      </w:r>
      <w:r w:rsidR="004651B0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</w:t>
      </w:r>
      <w:r w:rsidR="004651B0"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тивните комитети на ОИК- Брусарци</w:t>
      </w:r>
      <w:r w:rsidR="004651B0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4651B0"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="004651B0"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651B0" w:rsidRPr="0009006D" w:rsidRDefault="004651B0" w:rsidP="00465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4651B0" w:rsidRPr="0009006D" w:rsidRDefault="004651B0" w:rsidP="00465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инициативен комитет, като е посочено в него,  както следва:</w:t>
      </w:r>
    </w:p>
    <w:p w:rsidR="004651B0" w:rsidRPr="0009006D" w:rsidRDefault="004651B0" w:rsidP="00465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издигането на кой независим кандидат се образува инициативният комитет;</w:t>
      </w:r>
    </w:p>
    <w:p w:rsidR="004651B0" w:rsidRPr="0009006D" w:rsidRDefault="004651B0" w:rsidP="00465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кой вид избор (общински съветници, кмет на община или </w:t>
      </w:r>
      <w:r w:rsidRPr="0009006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:rsidR="004651B0" w:rsidRPr="0009006D" w:rsidRDefault="004651B0" w:rsidP="00465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кого се представлява инициативния комитет.</w:t>
      </w:r>
    </w:p>
    <w:p w:rsidR="004651B0" w:rsidRPr="00F11622" w:rsidRDefault="004651B0" w:rsidP="00465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11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заверени образци от подписите на лицата, участващи в инициативни комитет;</w:t>
      </w:r>
    </w:p>
    <w:p w:rsidR="004651B0" w:rsidRPr="0009006D" w:rsidRDefault="004651B0" w:rsidP="00465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ция по образец - Приложение № 55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от изборните книжа, за всеки един от членовете на инициативния комитет, че има право да гласува в съответния вид избор</w:t>
      </w:r>
      <w:r w:rsidRPr="00F11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4C82">
        <w:rPr>
          <w:rFonts w:ascii="Times New Roman" w:eastAsia="Times New Roman" w:hAnsi="Times New Roman" w:cs="Times New Roman"/>
          <w:sz w:val="24"/>
          <w:szCs w:val="24"/>
          <w:lang w:eastAsia="bg-BG"/>
        </w:rPr>
        <w:t>и,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651B0" w:rsidRDefault="004651B0" w:rsidP="00465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актуална банкова сметка на името на лицето представляващо инициативния комитет, която ще обслужва само предизборната кампания;</w:t>
      </w:r>
    </w:p>
    <w:p w:rsidR="004651B0" w:rsidRPr="00F11622" w:rsidRDefault="004651B0" w:rsidP="00465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F11622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 и длъжностите на лицето, което ще отговаря за приходите, разходите и счетоводната отчетност на местната коалиция, свързани с предизборната кампания.</w:t>
      </w:r>
    </w:p>
    <w:p w:rsidR="004651B0" w:rsidRPr="0009006D" w:rsidRDefault="004651B0" w:rsidP="004651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153 от ИК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 и Решение № 937-МИ от 02.09.2019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инициативни комитети в ОИК за участие в изборите за 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 съветници  и за кметове на 27 октомври 2019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за регистрация на инициативен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на </w:t>
      </w:r>
      <w:r w:rsidRPr="00545AAE">
        <w:rPr>
          <w:rFonts w:ascii="Times New Roman" w:hAnsi="Times New Roman" w:cs="Times New Roman"/>
          <w:sz w:val="24"/>
          <w:szCs w:val="24"/>
        </w:rPr>
        <w:t>Петър Борисов Спасов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независим кандидат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кмет на кметство </w:t>
      </w:r>
      <w:r w:rsidRPr="00545AAE">
        <w:rPr>
          <w:rFonts w:ascii="Times New Roman" w:hAnsi="Times New Roman" w:cs="Times New Roman"/>
          <w:sz w:val="24"/>
          <w:szCs w:val="24"/>
          <w:lang w:eastAsia="bg-BG"/>
        </w:rPr>
        <w:t>Крива бара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 на 27 октомври 2019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0A219A" w:rsidRPr="000C53B8" w:rsidRDefault="005868DD" w:rsidP="005868DD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дебати нямаше, п</w:t>
      </w:r>
      <w:r w:rsidRPr="0071061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редвид изложеното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 87, ал. 1, т. 12,  във връзка с чл. 154, ал. 1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 и решение № 937-МИ/02.09.2019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 избирателна комисия – Брусарци, </w:t>
      </w:r>
      <w:r w:rsidR="000A219A"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 w:rsidR="004A0885">
        <w:rPr>
          <w:rFonts w:ascii="Times New Roman" w:hAnsi="Times New Roman" w:cs="Times New Roman"/>
          <w:sz w:val="24"/>
          <w:szCs w:val="24"/>
        </w:rPr>
        <w:t>,</w:t>
      </w:r>
    </w:p>
    <w:p w:rsidR="00DF4571" w:rsidRPr="000C53B8" w:rsidRDefault="00DF4571" w:rsidP="00DF4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1260A5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281ED5" w:rsidRDefault="00DF4571" w:rsidP="00DF45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997D11">
        <w:rPr>
          <w:rFonts w:ascii="Times New Roman" w:hAnsi="Times New Roman" w:cs="Times New Roman"/>
          <w:b/>
          <w:sz w:val="24"/>
          <w:szCs w:val="24"/>
        </w:rPr>
        <w:t xml:space="preserve"> Решение № 16</w:t>
      </w:r>
    </w:p>
    <w:p w:rsidR="00A30EED" w:rsidRDefault="00A30EED" w:rsidP="00DF45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EED" w:rsidRDefault="00A30EED" w:rsidP="00DF45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EED" w:rsidRPr="0009006D" w:rsidRDefault="00A30EED" w:rsidP="00A30E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издигане на </w:t>
      </w:r>
      <w:r>
        <w:rPr>
          <w:rFonts w:ascii="Times New Roman" w:hAnsi="Times New Roman" w:cs="Times New Roman"/>
          <w:b/>
          <w:i/>
          <w:sz w:val="24"/>
          <w:szCs w:val="24"/>
        </w:rPr>
        <w:t>ПЕТЪР БОРИСОВ СПАСОВ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независим кандидат </w:t>
      </w:r>
      <w:r w:rsidRPr="00082954">
        <w:rPr>
          <w:rFonts w:ascii="Times New Roman" w:hAnsi="Times New Roman" w:cs="Times New Roman"/>
          <w:sz w:val="24"/>
          <w:szCs w:val="24"/>
        </w:rPr>
        <w:t xml:space="preserve"> за участие в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КРИВА БАРА 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Брусарци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0829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състав:</w:t>
      </w:r>
    </w:p>
    <w:p w:rsidR="00A30EED" w:rsidRPr="0009006D" w:rsidRDefault="00A30EED" w:rsidP="00A30E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Борислав Димитров Евтимов;</w:t>
      </w:r>
    </w:p>
    <w:p w:rsidR="00A30EED" w:rsidRPr="0009006D" w:rsidRDefault="00A30EED" w:rsidP="00A30E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Крумова Методиева;</w:t>
      </w:r>
    </w:p>
    <w:p w:rsidR="005868DD" w:rsidRPr="00A30EED" w:rsidRDefault="00A30EED" w:rsidP="003B7A9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EED">
        <w:rPr>
          <w:rFonts w:ascii="Times New Roman" w:eastAsia="Times New Roman" w:hAnsi="Times New Roman" w:cs="Times New Roman"/>
          <w:sz w:val="24"/>
          <w:szCs w:val="24"/>
          <w:lang w:eastAsia="bg-BG"/>
        </w:rPr>
        <w:t>Цецко Методиев Антов.</w:t>
      </w:r>
    </w:p>
    <w:p w:rsidR="00D63D54" w:rsidRDefault="00D63D54" w:rsidP="000F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74524" w:rsidRDefault="00C74524" w:rsidP="00C745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3 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ред:</w:t>
      </w:r>
    </w:p>
    <w:p w:rsidR="00A30EED" w:rsidRDefault="00A30EED" w:rsidP="00C745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A30EED" w:rsidRDefault="00997D11" w:rsidP="00997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D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разясни, че следва да  се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определи</w:t>
      </w:r>
      <w:r w:rsidRPr="00997D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на СИК в община Брусарци, област Брусарци</w:t>
      </w:r>
      <w:r w:rsidRPr="00997D11">
        <w:rPr>
          <w:rFonts w:ascii="Times New Roman" w:hAnsi="Times New Roman" w:cs="Times New Roman"/>
          <w:sz w:val="24"/>
          <w:szCs w:val="24"/>
        </w:rPr>
        <w:t xml:space="preserve"> и разпределението на местата в СИК и техните ръководства между партиите и коалициите на територията на общината</w:t>
      </w:r>
      <w:r>
        <w:rPr>
          <w:rFonts w:ascii="Times New Roman" w:hAnsi="Times New Roman" w:cs="Times New Roman"/>
          <w:sz w:val="24"/>
          <w:szCs w:val="24"/>
        </w:rPr>
        <w:t>, защото предстоят консултации за тях</w:t>
      </w:r>
      <w:r w:rsidRPr="00997D11">
        <w:rPr>
          <w:rFonts w:ascii="Times New Roman" w:hAnsi="Times New Roman" w:cs="Times New Roman"/>
          <w:sz w:val="24"/>
          <w:szCs w:val="24"/>
        </w:rPr>
        <w:t>.</w:t>
      </w:r>
    </w:p>
    <w:p w:rsidR="00997D11" w:rsidRDefault="00997D11" w:rsidP="00997D1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обясни, че с</w:t>
      </w:r>
      <w:r w:rsidRPr="00DA0667">
        <w:rPr>
          <w:rFonts w:ascii="Times New Roman" w:hAnsi="Times New Roman" w:cs="Times New Roman"/>
          <w:sz w:val="24"/>
          <w:szCs w:val="24"/>
        </w:rPr>
        <w:t xml:space="preserve">ъс заповед № РД-02-09-199/02.09.2019 на кмета на гр. Брусарци е определен броя на СИК на територията на общината, </w:t>
      </w:r>
      <w:r>
        <w:rPr>
          <w:rFonts w:ascii="Times New Roman" w:hAnsi="Times New Roman" w:cs="Times New Roman"/>
          <w:sz w:val="24"/>
          <w:szCs w:val="24"/>
        </w:rPr>
        <w:t xml:space="preserve"> която е</w:t>
      </w:r>
      <w:r w:rsidRPr="00DA0667">
        <w:rPr>
          <w:rFonts w:ascii="Times New Roman" w:hAnsi="Times New Roman" w:cs="Times New Roman"/>
          <w:sz w:val="24"/>
          <w:szCs w:val="24"/>
        </w:rPr>
        <w:t xml:space="preserve"> влязла в сила и съобразно броя на избирателите в съответната секция, следва да се определи  броя на  членовете та СИК, както и разпределението на местата в СИК и техните ръководства между партиите и коалициите на</w:t>
      </w:r>
      <w:r>
        <w:rPr>
          <w:rFonts w:ascii="Times New Roman" w:hAnsi="Times New Roman" w:cs="Times New Roman"/>
          <w:sz w:val="24"/>
          <w:szCs w:val="24"/>
        </w:rPr>
        <w:t xml:space="preserve"> територията на община Брусарци.</w:t>
      </w:r>
    </w:p>
    <w:p w:rsidR="00997D11" w:rsidRDefault="00997D11" w:rsidP="00997D1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C5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97D11" w:rsidRDefault="00997D11" w:rsidP="00997D1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7D11" w:rsidRPr="00250A52" w:rsidRDefault="00997D11" w:rsidP="0099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0A5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Броят на членовете на СИК, включително председател, зам.-председател и секретар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както следва да бъдат:</w:t>
      </w:r>
    </w:p>
    <w:p w:rsidR="00997D11" w:rsidRPr="00FB5D0A" w:rsidRDefault="00997D11" w:rsidP="00997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За  избирателни секции №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>
        <w:t xml:space="preserve">№ </w:t>
      </w:r>
      <w:r w:rsidRPr="00FB5D0A">
        <w:rPr>
          <w:rFonts w:ascii="Times New Roman" w:hAnsi="Times New Roman" w:cs="Times New Roman"/>
          <w:sz w:val="24"/>
          <w:szCs w:val="24"/>
        </w:rPr>
        <w:t>120700001, № 120700007, № 120700010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 членове; </w:t>
      </w:r>
    </w:p>
    <w:p w:rsidR="00997D11" w:rsidRDefault="00997D11" w:rsidP="0099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B5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За  избирателни секции №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FB5D0A">
        <w:rPr>
          <w:rFonts w:ascii="Times New Roman" w:hAnsi="Times New Roman" w:cs="Times New Roman"/>
          <w:sz w:val="24"/>
          <w:szCs w:val="24"/>
        </w:rPr>
        <w:t>120700002, № 120700003, № 120700004, № 120700005, № 120700006, № 120700008, № 1207</w:t>
      </w:r>
      <w:r>
        <w:rPr>
          <w:rFonts w:ascii="Times New Roman" w:hAnsi="Times New Roman" w:cs="Times New Roman"/>
          <w:sz w:val="24"/>
          <w:szCs w:val="24"/>
        </w:rPr>
        <w:t>00009, № 120700011, № 120700012</w:t>
      </w:r>
      <w:r>
        <w:t xml:space="preserve"> 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 членове.</w:t>
      </w:r>
    </w:p>
    <w:p w:rsidR="00997D11" w:rsidRDefault="00997D11" w:rsidP="0099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97D11" w:rsidRPr="00C32BDD" w:rsidRDefault="00997D11" w:rsidP="00997D1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BDD">
        <w:rPr>
          <w:rFonts w:ascii="Times New Roman" w:hAnsi="Times New Roman" w:cs="Times New Roman"/>
          <w:sz w:val="24"/>
          <w:szCs w:val="24"/>
        </w:rPr>
        <w:t xml:space="preserve">За определяне съставите на СИК на територията на община Брусарци и за разпределение на местата в ръководствата на СИК в изборите за общински съветници и за кметове, насрочени за 27 октомври 2019 г. (без съставите на ПСИК),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C32BDD">
        <w:rPr>
          <w:rFonts w:ascii="Times New Roman" w:hAnsi="Times New Roman" w:cs="Times New Roman"/>
          <w:sz w:val="24"/>
          <w:szCs w:val="24"/>
        </w:rPr>
        <w:t>както следва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7D11" w:rsidRPr="00250A52" w:rsidRDefault="00997D11" w:rsidP="00997D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3 х 9 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= 27                                                                                                                                                             </w:t>
      </w:r>
    </w:p>
    <w:p w:rsidR="00997D11" w:rsidRPr="00250A52" w:rsidRDefault="00997D11" w:rsidP="00997D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bg-BG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bg-BG"/>
        </w:rPr>
        <w:t xml:space="preserve">9 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t xml:space="preserve">х 7 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bg-BG"/>
        </w:rPr>
        <w:t>= 63</w:t>
      </w:r>
    </w:p>
    <w:p w:rsidR="00997D11" w:rsidRDefault="00997D11" w:rsidP="00997D1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           90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-</w:t>
      </w:r>
      <w:r w:rsidRPr="009433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33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433C5">
        <w:rPr>
          <w:rFonts w:ascii="Times New Roman" w:hAnsi="Times New Roman" w:cs="Times New Roman"/>
          <w:sz w:val="24"/>
          <w:szCs w:val="24"/>
        </w:rPr>
        <w:t>броят на СИК на територията на общината (без ПСИК), определен със заповедта на кмета по чл. 8 от Изборния кодекс.</w:t>
      </w:r>
    </w:p>
    <w:p w:rsidR="00997D11" w:rsidRDefault="00997D11" w:rsidP="00997D1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97D11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II. 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Разпределение на </w:t>
      </w:r>
      <w:r w:rsidRPr="00250A52">
        <w:rPr>
          <w:rFonts w:ascii="Times New Roman" w:eastAsia="Calibri" w:hAnsi="Times New Roman" w:cs="Times New Roman"/>
          <w:b/>
          <w:sz w:val="24"/>
          <w:szCs w:val="24"/>
        </w:rPr>
        <w:t>местата в СИК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партии и коалиции:</w:t>
      </w:r>
    </w:p>
    <w:p w:rsidR="00997D11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97D11" w:rsidRPr="009433C5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9425" w:type="dxa"/>
        <w:tblInd w:w="-14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1045"/>
        <w:gridCol w:w="1160"/>
        <w:gridCol w:w="1086"/>
        <w:gridCol w:w="1382"/>
        <w:gridCol w:w="1179"/>
        <w:gridCol w:w="1009"/>
      </w:tblGrid>
      <w:tr w:rsidR="00997D11" w:rsidTr="00000B71">
        <w:trPr>
          <w:trHeight w:val="150"/>
        </w:trPr>
        <w:tc>
          <w:tcPr>
            <w:tcW w:w="2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D11" w:rsidRPr="009433C5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Парлам.</w:t>
            </w:r>
          </w:p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997D11" w:rsidRPr="0064475C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997D11" w:rsidRPr="0064475C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997D11" w:rsidRPr="0064475C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D11" w:rsidTr="00000B71">
        <w:trPr>
          <w:trHeight w:val="390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9433C5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4475C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4475C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остатък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Допълни-</w:t>
            </w:r>
          </w:p>
          <w:p w:rsidR="00997D11" w:rsidRPr="0064475C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Оконча-</w:t>
            </w:r>
          </w:p>
          <w:p w:rsidR="00997D11" w:rsidRPr="009433C5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997D11" w:rsidRPr="006B1B14" w:rsidTr="00000B71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„ГЕРБ“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28</w:t>
            </w: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,254335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0,254335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</w:t>
            </w:r>
          </w:p>
        </w:tc>
      </w:tr>
      <w:tr w:rsidR="00997D11" w:rsidRPr="006B1B14" w:rsidTr="00000B71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23,745664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0,745664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24</w:t>
            </w:r>
          </w:p>
        </w:tc>
      </w:tr>
      <w:tr w:rsidR="00997D11" w:rsidRPr="006B1B14" w:rsidTr="00000B71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КП „Обединени патриоти“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</w:t>
            </w:r>
          </w:p>
        </w:tc>
      </w:tr>
      <w:tr w:rsidR="00997D11" w:rsidRPr="006B1B14" w:rsidTr="00000B71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</w:t>
            </w:r>
          </w:p>
        </w:tc>
      </w:tr>
      <w:tr w:rsidR="00997D11" w:rsidRPr="006B1B14" w:rsidTr="00000B71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6B1B14">
              <w:rPr>
                <w:rFonts w:ascii="Times New Roman" w:hAnsi="Times New Roman" w:cs="Times New Roman"/>
              </w:rPr>
              <w:t>ПП „Воля“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</w:t>
            </w:r>
          </w:p>
        </w:tc>
      </w:tr>
      <w:tr w:rsidR="00997D11" w:rsidRPr="006B1B14" w:rsidTr="00000B71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6B1B14">
              <w:rPr>
                <w:rFonts w:ascii="Times New Roman" w:hAnsi="Times New Roman" w:cs="Times New Roman"/>
              </w:rPr>
              <w:t>КП „Демократична България - обединение“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</w:t>
            </w: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</w:tr>
      <w:tr w:rsidR="00997D11" w:rsidRPr="006B1B14" w:rsidTr="00000B71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6B1B14">
              <w:rPr>
                <w:rFonts w:ascii="Times New Roman" w:hAnsi="Times New Roman" w:cs="Times New Roman"/>
              </w:rPr>
              <w:t>ОБЩО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89,799999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1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90</w:t>
            </w:r>
          </w:p>
        </w:tc>
      </w:tr>
      <w:tr w:rsidR="00997D11" w:rsidRPr="006B1B14" w:rsidTr="00000B71">
        <w:trPr>
          <w:trHeight w:val="100"/>
        </w:trPr>
        <w:tc>
          <w:tcPr>
            <w:tcW w:w="9425" w:type="dxa"/>
            <w:gridSpan w:val="7"/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997D11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997D11" w:rsidRPr="00250A52" w:rsidRDefault="00997D11" w:rsidP="00997D11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III.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Разпределение</w:t>
      </w:r>
      <w:r w:rsidRPr="00250A52">
        <w:rPr>
          <w:rFonts w:ascii="Times New Roman" w:eastAsia="Calibri" w:hAnsi="Times New Roman" w:cs="Times New Roman"/>
          <w:b/>
          <w:sz w:val="24"/>
          <w:szCs w:val="24"/>
        </w:rPr>
        <w:t xml:space="preserve"> на местата в ръководствата на СИК</w:t>
      </w:r>
      <w:r w:rsidRPr="00250A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партии и коалиции:</w:t>
      </w:r>
    </w:p>
    <w:p w:rsidR="00997D11" w:rsidRPr="00250A52" w:rsidRDefault="00997D11" w:rsidP="0099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Брой членове на ръководства</w:t>
      </w:r>
    </w:p>
    <w:p w:rsidR="00997D11" w:rsidRPr="00250A52" w:rsidRDefault="00997D11" w:rsidP="0099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12 секции х 3 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=</w:t>
      </w:r>
      <w:r w:rsidRPr="00250A5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36</w:t>
      </w:r>
    </w:p>
    <w:tbl>
      <w:tblPr>
        <w:tblW w:w="9356" w:type="dxa"/>
        <w:tblInd w:w="-14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3"/>
        <w:gridCol w:w="1908"/>
        <w:gridCol w:w="1251"/>
        <w:gridCol w:w="1276"/>
        <w:gridCol w:w="1134"/>
        <w:gridCol w:w="1134"/>
      </w:tblGrid>
      <w:tr w:rsidR="00997D11" w:rsidRPr="0064475C" w:rsidTr="00000B71">
        <w:trPr>
          <w:trHeight w:val="150"/>
        </w:trPr>
        <w:tc>
          <w:tcPr>
            <w:tcW w:w="2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D11" w:rsidRPr="009433C5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  на парламентарните групи</w:t>
            </w:r>
          </w:p>
          <w:p w:rsidR="00997D11" w:rsidRPr="0064475C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7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Разпределение на ръководни места  в СИК</w:t>
            </w:r>
          </w:p>
          <w:p w:rsidR="00997D11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според големината на парламентарните групи</w:t>
            </w:r>
          </w:p>
          <w:p w:rsidR="00997D11" w:rsidRPr="0064475C" w:rsidRDefault="00997D11" w:rsidP="00000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7D11" w:rsidRPr="009433C5" w:rsidTr="00000B71">
        <w:trPr>
          <w:trHeight w:val="39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9433C5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4475C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4475C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остатък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Допълни-</w:t>
            </w:r>
          </w:p>
          <w:p w:rsidR="00997D11" w:rsidRPr="0064475C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Оконча-</w:t>
            </w:r>
          </w:p>
          <w:p w:rsidR="00997D11" w:rsidRPr="009433C5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997D11" w:rsidRPr="006B1B14" w:rsidTr="00000B71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„ГЕРБ“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A41A66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12</w:t>
            </w:r>
          </w:p>
        </w:tc>
      </w:tr>
      <w:tr w:rsidR="00997D11" w:rsidRPr="006B1B14" w:rsidTr="00000B71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12</w:t>
            </w:r>
          </w:p>
        </w:tc>
      </w:tr>
      <w:tr w:rsidR="00997D11" w:rsidRPr="006B1B14" w:rsidTr="00000B71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КП „Обединени патриоти“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5,0625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0625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5</w:t>
            </w:r>
          </w:p>
        </w:tc>
      </w:tr>
      <w:tr w:rsidR="00997D11" w:rsidRPr="006B1B14" w:rsidTr="00000B71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4,6875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6875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E21836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5</w:t>
            </w:r>
          </w:p>
        </w:tc>
      </w:tr>
      <w:tr w:rsidR="00997D11" w:rsidRPr="006B1B14" w:rsidTr="00000B71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6B1B14">
              <w:rPr>
                <w:rFonts w:ascii="Times New Roman" w:hAnsi="Times New Roman" w:cs="Times New Roman"/>
              </w:rPr>
              <w:t>ПП „Воля“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2,25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6B1B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2</w:t>
            </w:r>
          </w:p>
        </w:tc>
      </w:tr>
      <w:tr w:rsidR="00997D11" w:rsidRPr="006B1B14" w:rsidTr="00000B71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36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11" w:rsidRPr="00E21836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11" w:rsidRPr="006B1B14" w:rsidRDefault="00997D11" w:rsidP="00000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36</w:t>
            </w:r>
          </w:p>
        </w:tc>
      </w:tr>
    </w:tbl>
    <w:p w:rsidR="00997D11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997D11" w:rsidRPr="000C53B8" w:rsidRDefault="00997D11" w:rsidP="00997D11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дебати нямаше, п</w:t>
      </w:r>
      <w:r w:rsidRPr="0071061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редвид изложеното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87, ал. 1, т. 1, във връзка с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92, ал. 4  от ИК, и във вр. </w:t>
      </w:r>
      <w:r w:rsidRPr="00C32BDD">
        <w:rPr>
          <w:rFonts w:ascii="Times New Roman" w:eastAsia="Calibri" w:hAnsi="Times New Roman" w:cs="Times New Roman"/>
          <w:sz w:val="26"/>
          <w:szCs w:val="26"/>
        </w:rPr>
        <w:t>Решение № 1029-МИ</w:t>
      </w:r>
      <w:r w:rsidRPr="00C32BD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32BDD">
        <w:rPr>
          <w:rFonts w:ascii="Times New Roman" w:eastAsia="Calibri" w:hAnsi="Times New Roman" w:cs="Times New Roman"/>
          <w:sz w:val="26"/>
          <w:szCs w:val="26"/>
        </w:rPr>
        <w:t>от 10.09.2019 г.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ЦИК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 избирателна комисия – Брусарци,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97D11" w:rsidRPr="000C53B8" w:rsidRDefault="00997D11" w:rsidP="00997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997D11" w:rsidRDefault="00997D11" w:rsidP="00997D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№ 17</w:t>
      </w:r>
    </w:p>
    <w:p w:rsidR="00997D11" w:rsidRPr="00FB5D0A" w:rsidRDefault="00997D11" w:rsidP="0099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членовете на СИК, включително председател, зам.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 секретар както следва:</w:t>
      </w:r>
    </w:p>
    <w:p w:rsidR="00997D11" w:rsidRPr="00FB5D0A" w:rsidRDefault="00997D11" w:rsidP="00997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За  избирателни секции №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>
        <w:t xml:space="preserve">№ </w:t>
      </w:r>
      <w:r w:rsidRPr="00FB5D0A">
        <w:rPr>
          <w:rFonts w:ascii="Times New Roman" w:hAnsi="Times New Roman" w:cs="Times New Roman"/>
          <w:sz w:val="24"/>
          <w:szCs w:val="24"/>
        </w:rPr>
        <w:t>120700001, № 120700007, № 120700010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 членове; </w:t>
      </w:r>
    </w:p>
    <w:p w:rsidR="00997D11" w:rsidRDefault="00997D11" w:rsidP="0099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B5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За  избирателни секции №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FB5D0A">
        <w:rPr>
          <w:rFonts w:ascii="Times New Roman" w:hAnsi="Times New Roman" w:cs="Times New Roman"/>
          <w:sz w:val="24"/>
          <w:szCs w:val="24"/>
        </w:rPr>
        <w:t>120700002, № 120700003, № 120700004, № 120700005, № 120700006, № 120700008, № 1207</w:t>
      </w:r>
      <w:r>
        <w:rPr>
          <w:rFonts w:ascii="Times New Roman" w:hAnsi="Times New Roman" w:cs="Times New Roman"/>
          <w:sz w:val="24"/>
          <w:szCs w:val="24"/>
        </w:rPr>
        <w:t>00009, № 120700011, № 120700012</w:t>
      </w:r>
      <w:r>
        <w:t xml:space="preserve"> </w:t>
      </w:r>
      <w:r w:rsidRPr="00FB5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FB5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 членове.</w:t>
      </w:r>
    </w:p>
    <w:p w:rsidR="00997D11" w:rsidRDefault="00997D11" w:rsidP="0099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97D11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2.РАЗПРЕДЕЛЯ</w:t>
      </w:r>
      <w:r w:rsidRPr="001C228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CB6172">
        <w:rPr>
          <w:rFonts w:ascii="Times New Roman" w:eastAsia="Calibri" w:hAnsi="Times New Roman" w:cs="Times New Roman"/>
          <w:sz w:val="24"/>
          <w:szCs w:val="24"/>
        </w:rPr>
        <w:t>местата в СИК</w:t>
      </w:r>
      <w:r w:rsidRPr="00CB6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Брусарци, както следва:</w:t>
      </w:r>
    </w:p>
    <w:p w:rsidR="00997D11" w:rsidRPr="006B1B14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Style w:val="a9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019"/>
        <w:gridCol w:w="1181"/>
        <w:gridCol w:w="1363"/>
        <w:gridCol w:w="886"/>
        <w:gridCol w:w="880"/>
        <w:gridCol w:w="1666"/>
        <w:gridCol w:w="943"/>
      </w:tblGrid>
      <w:tr w:rsidR="00997D11" w:rsidTr="00000B71">
        <w:tc>
          <w:tcPr>
            <w:tcW w:w="2127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19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„ГЕРБ“</w:t>
            </w:r>
          </w:p>
        </w:tc>
        <w:tc>
          <w:tcPr>
            <w:tcW w:w="1181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1363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КП „Обединени патриоти“</w:t>
            </w:r>
          </w:p>
        </w:tc>
        <w:tc>
          <w:tcPr>
            <w:tcW w:w="886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880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„Воля“</w:t>
            </w:r>
          </w:p>
        </w:tc>
        <w:tc>
          <w:tcPr>
            <w:tcW w:w="1666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КП „Демократична България - обединение“</w:t>
            </w:r>
          </w:p>
        </w:tc>
        <w:tc>
          <w:tcPr>
            <w:tcW w:w="943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997D11" w:rsidTr="00000B71">
        <w:tc>
          <w:tcPr>
            <w:tcW w:w="2127" w:type="dxa"/>
          </w:tcPr>
          <w:p w:rsidR="00997D11" w:rsidRPr="009433C5" w:rsidRDefault="00997D11" w:rsidP="00000B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1019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1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3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6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0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6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7D11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997D11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997D11" w:rsidRPr="00CB6172" w:rsidRDefault="00997D11" w:rsidP="00997D1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CB61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РАЗПРЕДЕЛЯ</w:t>
      </w:r>
      <w:r w:rsidRPr="00CB61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6172">
        <w:rPr>
          <w:rFonts w:ascii="Times New Roman" w:eastAsia="Calibri" w:hAnsi="Times New Roman" w:cs="Times New Roman"/>
          <w:sz w:val="24"/>
          <w:szCs w:val="24"/>
        </w:rPr>
        <w:t>местата в ръководствата на СИК</w:t>
      </w:r>
      <w:r w:rsidRPr="00CB6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 в община Брусарци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997D11" w:rsidRPr="001C2282" w:rsidRDefault="00997D11" w:rsidP="00997D11">
      <w:pPr>
        <w:spacing w:after="0" w:line="24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9"/>
        <w:tblW w:w="9113" w:type="dxa"/>
        <w:jc w:val="center"/>
        <w:tblLook w:val="04A0" w:firstRow="1" w:lastRow="0" w:firstColumn="1" w:lastColumn="0" w:noHBand="0" w:noVBand="1"/>
      </w:tblPr>
      <w:tblGrid>
        <w:gridCol w:w="2841"/>
        <w:gridCol w:w="1019"/>
        <w:gridCol w:w="1181"/>
        <w:gridCol w:w="1363"/>
        <w:gridCol w:w="886"/>
        <w:gridCol w:w="880"/>
        <w:gridCol w:w="943"/>
      </w:tblGrid>
      <w:tr w:rsidR="00997D11" w:rsidTr="00000B71">
        <w:trPr>
          <w:jc w:val="center"/>
        </w:trPr>
        <w:tc>
          <w:tcPr>
            <w:tcW w:w="2841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33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19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„ГЕРБ“</w:t>
            </w:r>
          </w:p>
        </w:tc>
        <w:tc>
          <w:tcPr>
            <w:tcW w:w="1181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КП „БСП за България“</w:t>
            </w:r>
          </w:p>
        </w:tc>
        <w:tc>
          <w:tcPr>
            <w:tcW w:w="1363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КП „Обединени патриоти“</w:t>
            </w:r>
          </w:p>
        </w:tc>
        <w:tc>
          <w:tcPr>
            <w:tcW w:w="886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„ДПС“</w:t>
            </w:r>
          </w:p>
        </w:tc>
        <w:tc>
          <w:tcPr>
            <w:tcW w:w="880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1B14">
              <w:rPr>
                <w:rFonts w:ascii="Times New Roman" w:hAnsi="Times New Roman" w:cs="Times New Roman"/>
              </w:rPr>
              <w:t>ПП „Воля“</w:t>
            </w:r>
          </w:p>
        </w:tc>
        <w:tc>
          <w:tcPr>
            <w:tcW w:w="943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997D11" w:rsidTr="00000B71">
        <w:trPr>
          <w:jc w:val="center"/>
        </w:trPr>
        <w:tc>
          <w:tcPr>
            <w:tcW w:w="2841" w:type="dxa"/>
          </w:tcPr>
          <w:p w:rsidR="00997D11" w:rsidRPr="009433C5" w:rsidRDefault="00997D11" w:rsidP="00000B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  ръководства</w:t>
            </w:r>
          </w:p>
        </w:tc>
        <w:tc>
          <w:tcPr>
            <w:tcW w:w="1019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1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3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6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0" w:type="dxa"/>
          </w:tcPr>
          <w:p w:rsidR="00997D11" w:rsidRPr="006B1B14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97D11" w:rsidRDefault="00997D11" w:rsidP="0000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</w:tr>
    </w:tbl>
    <w:p w:rsidR="00997D11" w:rsidRDefault="00997D11" w:rsidP="00997D1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2A0" w:rsidRDefault="00997D11" w:rsidP="000F5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4 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ред:</w:t>
      </w:r>
    </w:p>
    <w:p w:rsidR="005B6B45" w:rsidRDefault="00997D11" w:rsidP="005B6B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първо място беше поставен въпроса относно отчитането на пътните разходи, съобразно </w:t>
      </w:r>
      <w:r w:rsidR="00C33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процедурното решение от 04.09.2019 г. в т. Разни, за което в срок до </w:t>
      </w:r>
      <w:r w:rsidR="005B6B45"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12.09.2019 г. предложено беше да се изпълни решението от отговарящият Атанаска Кръстева да извърши отчитането на разходнооправдателни документи, съобразно  на Закона Решението на ЦИК и процедурните изисквания на община Брусарци. След което се премина към, следното процедурно решение.</w:t>
      </w:r>
    </w:p>
    <w:p w:rsidR="005B6B45" w:rsidRDefault="005B6B45" w:rsidP="005B6B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поименно, взе следното,</w:t>
      </w:r>
    </w:p>
    <w:p w:rsidR="005B6B45" w:rsidRDefault="005B6B45" w:rsidP="005B6B4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</w:t>
      </w:r>
    </w:p>
    <w:p w:rsidR="005B6B45" w:rsidRDefault="005B6B45" w:rsidP="007471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ЗАДЪЛЖАВА</w:t>
      </w:r>
      <w:r w:rsidRPr="005B6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Атанаска Ангелова Кръстева – член на ОИК Брусарци,  да извършва отчитането на разходно-оправдателните документи на ОИК Брусарци в срок до 12.09.2019 г.</w:t>
      </w:r>
      <w:r w:rsidR="00827238">
        <w:rPr>
          <w:rFonts w:ascii="Times New Roman" w:hAnsi="Times New Roman" w:cs="Times New Roman"/>
          <w:sz w:val="24"/>
          <w:szCs w:val="24"/>
        </w:rPr>
        <w:t xml:space="preserve"> включително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711C">
        <w:rPr>
          <w:rFonts w:ascii="Times New Roman" w:hAnsi="Times New Roman" w:cs="Times New Roman"/>
          <w:sz w:val="24"/>
          <w:szCs w:val="24"/>
        </w:rPr>
        <w:t>считано от 04.09.2019 г.</w:t>
      </w:r>
      <w:r w:rsidR="00AE7D8E">
        <w:rPr>
          <w:rFonts w:ascii="Times New Roman" w:hAnsi="Times New Roman" w:cs="Times New Roman"/>
          <w:sz w:val="24"/>
          <w:szCs w:val="24"/>
        </w:rPr>
        <w:t xml:space="preserve"> дата на първото заседание на комисията.</w:t>
      </w:r>
    </w:p>
    <w:p w:rsidR="0074711C" w:rsidRDefault="0074711C" w:rsidP="00265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Бях</w:t>
      </w:r>
      <w:r w:rsidR="003F4E47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дебатирани процедурни въпроси, включително и да се предостави копие от Решение № 17-МИ/11.09.2019 г. на ОИК – Брусарци.</w:t>
      </w:r>
    </w:p>
    <w:p w:rsidR="00997D11" w:rsidRDefault="00997D11" w:rsidP="005B6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09" w:rsidRDefault="00B13509" w:rsidP="00685993">
      <w:pPr>
        <w:spacing w:after="0" w:line="240" w:lineRule="auto"/>
      </w:pPr>
      <w:r>
        <w:separator/>
      </w:r>
    </w:p>
  </w:endnote>
  <w:endnote w:type="continuationSeparator" w:id="0">
    <w:p w:rsidR="00B13509" w:rsidRDefault="00B13509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09" w:rsidRDefault="00B13509" w:rsidP="00685993">
      <w:pPr>
        <w:spacing w:after="0" w:line="240" w:lineRule="auto"/>
      </w:pPr>
      <w:r>
        <w:separator/>
      </w:r>
    </w:p>
  </w:footnote>
  <w:footnote w:type="continuationSeparator" w:id="0">
    <w:p w:rsidR="00B13509" w:rsidRDefault="00B13509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6F2C"/>
    <w:rsid w:val="000626DB"/>
    <w:rsid w:val="00070FB5"/>
    <w:rsid w:val="000A219A"/>
    <w:rsid w:val="000C53B8"/>
    <w:rsid w:val="000E6DF8"/>
    <w:rsid w:val="000F52A0"/>
    <w:rsid w:val="00117E2A"/>
    <w:rsid w:val="00124BDF"/>
    <w:rsid w:val="001260A5"/>
    <w:rsid w:val="00144162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65659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F435B"/>
    <w:rsid w:val="002F437D"/>
    <w:rsid w:val="0030288F"/>
    <w:rsid w:val="00302BD0"/>
    <w:rsid w:val="00306DFD"/>
    <w:rsid w:val="00311617"/>
    <w:rsid w:val="00322A4B"/>
    <w:rsid w:val="003344B4"/>
    <w:rsid w:val="003369FE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51B0"/>
    <w:rsid w:val="0049317F"/>
    <w:rsid w:val="0049691E"/>
    <w:rsid w:val="004A0885"/>
    <w:rsid w:val="004B2232"/>
    <w:rsid w:val="004E40A4"/>
    <w:rsid w:val="00510D3D"/>
    <w:rsid w:val="00547645"/>
    <w:rsid w:val="005516B4"/>
    <w:rsid w:val="00561711"/>
    <w:rsid w:val="005868DD"/>
    <w:rsid w:val="005929E1"/>
    <w:rsid w:val="005B3561"/>
    <w:rsid w:val="005B6B45"/>
    <w:rsid w:val="005F624E"/>
    <w:rsid w:val="006175AE"/>
    <w:rsid w:val="0063711B"/>
    <w:rsid w:val="00651B33"/>
    <w:rsid w:val="00685993"/>
    <w:rsid w:val="006959DB"/>
    <w:rsid w:val="00696FEA"/>
    <w:rsid w:val="006A5000"/>
    <w:rsid w:val="006D0833"/>
    <w:rsid w:val="006D2459"/>
    <w:rsid w:val="006F3C69"/>
    <w:rsid w:val="00713E3E"/>
    <w:rsid w:val="00746686"/>
    <w:rsid w:val="0074711C"/>
    <w:rsid w:val="0076118F"/>
    <w:rsid w:val="00781B07"/>
    <w:rsid w:val="00794F1C"/>
    <w:rsid w:val="007A3A9A"/>
    <w:rsid w:val="007A3AC5"/>
    <w:rsid w:val="007C1D60"/>
    <w:rsid w:val="007E6CE0"/>
    <w:rsid w:val="007E77C7"/>
    <w:rsid w:val="007F159B"/>
    <w:rsid w:val="00807A13"/>
    <w:rsid w:val="00807C88"/>
    <w:rsid w:val="008100D1"/>
    <w:rsid w:val="00816A27"/>
    <w:rsid w:val="00827238"/>
    <w:rsid w:val="0083416F"/>
    <w:rsid w:val="00837679"/>
    <w:rsid w:val="0086454A"/>
    <w:rsid w:val="00865727"/>
    <w:rsid w:val="008D382F"/>
    <w:rsid w:val="0090337A"/>
    <w:rsid w:val="00912419"/>
    <w:rsid w:val="00950D50"/>
    <w:rsid w:val="0095688A"/>
    <w:rsid w:val="00961E3E"/>
    <w:rsid w:val="00962368"/>
    <w:rsid w:val="00997D11"/>
    <w:rsid w:val="009B4CDE"/>
    <w:rsid w:val="009B52CD"/>
    <w:rsid w:val="009C43CD"/>
    <w:rsid w:val="009D3917"/>
    <w:rsid w:val="009E22C7"/>
    <w:rsid w:val="009E712D"/>
    <w:rsid w:val="009F0BDD"/>
    <w:rsid w:val="00A22DE4"/>
    <w:rsid w:val="00A30EED"/>
    <w:rsid w:val="00A45B55"/>
    <w:rsid w:val="00A65F3B"/>
    <w:rsid w:val="00A7306F"/>
    <w:rsid w:val="00AA4C49"/>
    <w:rsid w:val="00AB390B"/>
    <w:rsid w:val="00AC30CC"/>
    <w:rsid w:val="00AD3696"/>
    <w:rsid w:val="00AD7214"/>
    <w:rsid w:val="00AE7D8E"/>
    <w:rsid w:val="00AF5476"/>
    <w:rsid w:val="00B13509"/>
    <w:rsid w:val="00B1650F"/>
    <w:rsid w:val="00B44F74"/>
    <w:rsid w:val="00B50206"/>
    <w:rsid w:val="00B60F96"/>
    <w:rsid w:val="00B612EE"/>
    <w:rsid w:val="00B813FD"/>
    <w:rsid w:val="00B9013A"/>
    <w:rsid w:val="00BB058F"/>
    <w:rsid w:val="00BB3420"/>
    <w:rsid w:val="00BF6856"/>
    <w:rsid w:val="00C02903"/>
    <w:rsid w:val="00C06720"/>
    <w:rsid w:val="00C33560"/>
    <w:rsid w:val="00C4355E"/>
    <w:rsid w:val="00C5121D"/>
    <w:rsid w:val="00C74524"/>
    <w:rsid w:val="00C75C2F"/>
    <w:rsid w:val="00C810D3"/>
    <w:rsid w:val="00CB7B0D"/>
    <w:rsid w:val="00CC3A05"/>
    <w:rsid w:val="00CE0664"/>
    <w:rsid w:val="00CE1099"/>
    <w:rsid w:val="00CE472B"/>
    <w:rsid w:val="00CF2C40"/>
    <w:rsid w:val="00CF63AF"/>
    <w:rsid w:val="00D16754"/>
    <w:rsid w:val="00D24E05"/>
    <w:rsid w:val="00D26EFD"/>
    <w:rsid w:val="00D3399F"/>
    <w:rsid w:val="00D37899"/>
    <w:rsid w:val="00D54B74"/>
    <w:rsid w:val="00D5720A"/>
    <w:rsid w:val="00D63D54"/>
    <w:rsid w:val="00DA44BF"/>
    <w:rsid w:val="00DA68E5"/>
    <w:rsid w:val="00DB7EA9"/>
    <w:rsid w:val="00DD2729"/>
    <w:rsid w:val="00DF0EA6"/>
    <w:rsid w:val="00DF3344"/>
    <w:rsid w:val="00DF4571"/>
    <w:rsid w:val="00E27D1F"/>
    <w:rsid w:val="00E36D9C"/>
    <w:rsid w:val="00E40BCC"/>
    <w:rsid w:val="00E800EE"/>
    <w:rsid w:val="00E81BA0"/>
    <w:rsid w:val="00E86A3A"/>
    <w:rsid w:val="00E9012B"/>
    <w:rsid w:val="00EE7202"/>
    <w:rsid w:val="00EF7656"/>
    <w:rsid w:val="00F00C23"/>
    <w:rsid w:val="00F21237"/>
    <w:rsid w:val="00F23F79"/>
    <w:rsid w:val="00F34073"/>
    <w:rsid w:val="00F515B3"/>
    <w:rsid w:val="00F52071"/>
    <w:rsid w:val="00F70243"/>
    <w:rsid w:val="00F861EC"/>
    <w:rsid w:val="00F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C648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CAFA-5D59-4F53-88CD-4B6059B9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2</cp:revision>
  <cp:lastPrinted>2019-09-11T16:37:00Z</cp:lastPrinted>
  <dcterms:created xsi:type="dcterms:W3CDTF">2019-09-11T16:38:00Z</dcterms:created>
  <dcterms:modified xsi:type="dcterms:W3CDTF">2019-09-11T16:38:00Z</dcterms:modified>
</cp:coreProperties>
</file>