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0F5DB0" w:rsidP="00B41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14/04</w:t>
      </w:r>
      <w:r w:rsidR="00666446">
        <w:rPr>
          <w:rFonts w:ascii="Times New Roman" w:hAnsi="Times New Roman" w:cs="Times New Roman"/>
          <w:b/>
          <w:sz w:val="24"/>
          <w:szCs w:val="24"/>
        </w:rPr>
        <w:t>.10</w:t>
      </w:r>
      <w:r w:rsidR="00616BC4">
        <w:rPr>
          <w:rFonts w:ascii="Times New Roman" w:hAnsi="Times New Roman" w:cs="Times New Roman"/>
          <w:b/>
          <w:sz w:val="24"/>
          <w:szCs w:val="24"/>
        </w:rPr>
        <w:t>.2023</w:t>
      </w:r>
    </w:p>
    <w:p w:rsidR="00A7306F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0F5DB0">
        <w:rPr>
          <w:rFonts w:ascii="Times New Roman" w:hAnsi="Times New Roman" w:cs="Times New Roman"/>
          <w:sz w:val="24"/>
          <w:szCs w:val="24"/>
        </w:rPr>
        <w:t>04</w:t>
      </w:r>
      <w:r w:rsidR="00A80047">
        <w:rPr>
          <w:rFonts w:ascii="Times New Roman" w:hAnsi="Times New Roman" w:cs="Times New Roman"/>
          <w:sz w:val="24"/>
          <w:szCs w:val="24"/>
        </w:rPr>
        <w:t>.10</w:t>
      </w:r>
      <w:r w:rsidR="00C51F12">
        <w:rPr>
          <w:rFonts w:ascii="Times New Roman" w:hAnsi="Times New Roman" w:cs="Times New Roman"/>
          <w:sz w:val="24"/>
          <w:szCs w:val="24"/>
        </w:rPr>
        <w:t>.2023</w:t>
      </w:r>
      <w:r w:rsidR="00E27D1F">
        <w:rPr>
          <w:rFonts w:ascii="Times New Roman" w:hAnsi="Times New Roman" w:cs="Times New Roman"/>
          <w:sz w:val="24"/>
          <w:szCs w:val="24"/>
        </w:rPr>
        <w:t xml:space="preserve"> г. в </w:t>
      </w:r>
      <w:r w:rsidR="00AE397C">
        <w:rPr>
          <w:rFonts w:ascii="Times New Roman" w:hAnsi="Times New Roman" w:cs="Times New Roman"/>
          <w:sz w:val="24"/>
          <w:szCs w:val="24"/>
        </w:rPr>
        <w:t>18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A80047">
        <w:rPr>
          <w:rFonts w:ascii="Times New Roman" w:hAnsi="Times New Roman" w:cs="Times New Roman"/>
          <w:sz w:val="24"/>
          <w:szCs w:val="24"/>
        </w:rPr>
        <w:t>0</w:t>
      </w:r>
      <w:r w:rsidR="00E27D1F">
        <w:rPr>
          <w:rFonts w:ascii="Times New Roman" w:hAnsi="Times New Roman" w:cs="Times New Roman"/>
          <w:sz w:val="24"/>
          <w:szCs w:val="24"/>
        </w:rPr>
        <w:t>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>
        <w:rPr>
          <w:rFonts w:ascii="Times New Roman" w:hAnsi="Times New Roman" w:cs="Times New Roman"/>
          <w:sz w:val="24"/>
          <w:szCs w:val="24"/>
        </w:rPr>
        <w:t>, а именно: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8100D1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0C53B8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841"/>
      </w:tblGrid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shd w:val="clear" w:color="auto" w:fill="auto"/>
          </w:tcPr>
          <w:p w:rsidR="00891A7E" w:rsidRPr="00AE006B" w:rsidRDefault="00AE006B" w:rsidP="008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Във връзка с предпечатните образ</w:t>
            </w:r>
            <w:r w:rsidR="00920074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на бюлетините на ОИК – Брусарци.</w:t>
            </w:r>
          </w:p>
        </w:tc>
      </w:tr>
      <w:tr w:rsidR="00891A7E" w:rsidRPr="00891A7E" w:rsidTr="003C35F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6870EA" w:rsidRDefault="006870EA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1A7E" w:rsidRDefault="00891A7E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A45A74" w:rsidRDefault="00A45A74" w:rsidP="00E800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BE4B68">
        <w:rPr>
          <w:rFonts w:ascii="Times New Roman" w:hAnsi="Times New Roman" w:cs="Times New Roman"/>
          <w:sz w:val="24"/>
          <w:szCs w:val="24"/>
        </w:rPr>
        <w:t xml:space="preserve"> поименно</w:t>
      </w:r>
    </w:p>
    <w:p w:rsidR="00E800EE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76E16" w:rsidRPr="000C53B8" w:rsidRDefault="00E76E16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390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AE006B">
        <w:rPr>
          <w:rFonts w:ascii="Times New Roman" w:hAnsi="Times New Roman" w:cs="Times New Roman"/>
          <w:sz w:val="24"/>
          <w:szCs w:val="24"/>
        </w:rPr>
        <w:t>04</w:t>
      </w:r>
      <w:r w:rsidR="00A80047">
        <w:rPr>
          <w:rFonts w:ascii="Times New Roman" w:hAnsi="Times New Roman" w:cs="Times New Roman"/>
          <w:sz w:val="24"/>
          <w:szCs w:val="24"/>
        </w:rPr>
        <w:t>.10</w:t>
      </w:r>
      <w:r w:rsidR="00616BC4">
        <w:rPr>
          <w:rFonts w:ascii="Times New Roman" w:hAnsi="Times New Roman" w:cs="Times New Roman"/>
          <w:sz w:val="24"/>
          <w:szCs w:val="24"/>
        </w:rPr>
        <w:t>.2023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891A7E" w:rsidRDefault="00891A7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983"/>
      </w:tblGrid>
      <w:tr w:rsidR="00891A7E" w:rsidRPr="00891A7E" w:rsidTr="003C35F3">
        <w:trPr>
          <w:jc w:val="center"/>
        </w:trPr>
        <w:tc>
          <w:tcPr>
            <w:tcW w:w="659" w:type="dxa"/>
            <w:shd w:val="clear" w:color="auto" w:fill="auto"/>
          </w:tcPr>
          <w:p w:rsidR="00891A7E" w:rsidRPr="00891A7E" w:rsidRDefault="00891A7E" w:rsidP="00891A7E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83" w:type="dxa"/>
            <w:shd w:val="clear" w:color="auto" w:fill="auto"/>
          </w:tcPr>
          <w:p w:rsidR="00891A7E" w:rsidRPr="00290D21" w:rsidRDefault="00875D29" w:rsidP="004C35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Във връзка с предпечатните образ</w:t>
            </w:r>
            <w:r w:rsidR="00920074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на бюлетините на ОИК – Брусарци.</w:t>
            </w:r>
          </w:p>
        </w:tc>
      </w:tr>
      <w:tr w:rsidR="00891A7E" w:rsidRPr="00891A7E" w:rsidTr="003C35F3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891A7E">
            <w:pPr>
              <w:spacing w:after="0" w:line="440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.</w:t>
            </w:r>
            <w:r w:rsidR="00931B39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A7E" w:rsidRPr="00891A7E" w:rsidRDefault="00891A7E" w:rsidP="001311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1A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891A7E" w:rsidRDefault="00891A7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4AF4" w:rsidRDefault="00B54AF4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4EA1" w:rsidRDefault="00891A7E" w:rsidP="006B4EA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което председателят на ОИК </w:t>
      </w:r>
      <w:r w:rsidR="009049F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Брусарци</w:t>
      </w:r>
      <w:r w:rsidR="009049F4">
        <w:rPr>
          <w:rFonts w:ascii="Times New Roman" w:hAnsi="Times New Roman" w:cs="Times New Roman"/>
          <w:sz w:val="24"/>
          <w:szCs w:val="24"/>
        </w:rPr>
        <w:t xml:space="preserve">, по </w:t>
      </w:r>
      <w:r w:rsidR="009049F4" w:rsidRPr="003C35F3">
        <w:rPr>
          <w:rFonts w:ascii="Times New Roman" w:hAnsi="Times New Roman" w:cs="Times New Roman"/>
          <w:b/>
          <w:sz w:val="24"/>
          <w:szCs w:val="24"/>
          <w:u w:val="single"/>
        </w:rPr>
        <w:t>т. 1 от дневния ред:</w:t>
      </w:r>
    </w:p>
    <w:p w:rsidR="006B4EA1" w:rsidRDefault="004C35E8" w:rsidP="006B4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  </w:t>
      </w:r>
      <w:r w:rsidR="00B61CA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B4EA1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43-МИ/02.09.2023 г.</w:t>
      </w:r>
      <w:r w:rsidR="005B07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– Брусарци,</w:t>
      </w:r>
      <w:r w:rsidR="006B4E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утвърдени съдържанието на образците на бюлетините по видове за гласуване в изборите за </w:t>
      </w:r>
      <w:r w:rsidR="006B4EA1" w:rsidRPr="0067414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</w:t>
      </w:r>
      <w:r w:rsidR="006B4EA1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="006B4EA1" w:rsidRPr="00674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="006B4EA1" w:rsidRPr="006741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="0037559F" w:rsidRPr="0037559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Утвърдени са всички бюлетини съгласно чл. 87 ал. 1 т. 9 от ИК</w:t>
      </w:r>
      <w:r w:rsidR="00B61CA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37559F" w:rsidRDefault="0037559F" w:rsidP="00B61CA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7559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Подписани са всички бюлетини от целия състав на ОИК – Брусарци, към момента на утвърждаването на образците в системата </w:t>
      </w:r>
      <w:r w:rsidRPr="0037559F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mi.demax.bg</w:t>
      </w:r>
      <w:r w:rsidR="00022C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37559F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липсваше тиража. ОИК спази указанието</w:t>
      </w:r>
      <w:r w:rsidR="0056240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ЦИК с изх. № МИ-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15-563/02.10.2023 г. Направи специално справка във връзка с обявения тираж и </w:t>
      </w:r>
      <w:r w:rsidR="0056240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оглед възможността на избирателите да подават заявление по чл. 36 ал. 1 и 2 от ИК</w:t>
      </w:r>
      <w:r w:rsidR="00022C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56240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Приложение 13-МИ.</w:t>
      </w:r>
      <w:r w:rsidR="00885D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Установено беше, че значително се е увеличил броя на избирателите в малките населени места – кметство Дондуково, Киселе</w:t>
      </w:r>
      <w:r w:rsidR="003D31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во, Княжева махала, Смирненски и Василовци. Тези населени места са изборни и към 02.10.2023 г. броя на избирателите надхвърля заявения тираж – Дондуково 300 към 02.10.2023г - 329, Киселево заявено 100 към 02.10.2023 -127, Княжева махала заявено 100 към 02.10.2023 г. – 95, Василовци заяве</w:t>
      </w:r>
      <w:r w:rsidR="00022C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но 1000 към 02.10.2023 г,  – 968</w:t>
      </w:r>
      <w:r w:rsidR="003D31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3D3119" w:rsidRDefault="003D3119" w:rsidP="00B61CA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При подробно справка издадена от ГРАО Брусарци се установи, че към 02.10.2023 г. няма 100 процента заявен тираж спрямо броя на избирателите, не да изпълнени изискванията на </w:t>
      </w:r>
      <w:r w:rsidR="00022C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чл. 209 ал. 3 от ИК, </w:t>
      </w:r>
      <w:r w:rsidR="008316D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което създава предпоставка за това, особено в малките населени места да има недостиг на бюлетини поради по-малко заявен тираж, а се касае за изборни кметства.</w:t>
      </w:r>
    </w:p>
    <w:p w:rsidR="00311272" w:rsidRDefault="00311272" w:rsidP="00B61CA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Поради тази причина на 03.10.2023 г. </w:t>
      </w:r>
      <w:r w:rsidR="007D297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Община Брусарци е изпратила до ЦИК на електронната поща актуална справка с изх. № ОД-01-418/03.10.2023 г. по населени места, за броя на избирателите, за броя на бюлетините за кмет на община, за броя на бюлетините  з</w:t>
      </w:r>
      <w:r w:rsidR="0024034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 общински съветници, за броя на</w:t>
      </w:r>
      <w:r w:rsidR="007D297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бюлетините за кметове на кметства,</w:t>
      </w:r>
      <w:r w:rsidR="00022C5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като се е мотивирала,</w:t>
      </w:r>
      <w:r w:rsidR="007D297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че броя на бюлетините</w:t>
      </w:r>
      <w:r w:rsidR="00FC323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е значително по-нисък спрямо увеличения брой на избирателите, както и периода на депозиране на заявленията по настоящ адрес.</w:t>
      </w:r>
    </w:p>
    <w:p w:rsidR="00B61CA8" w:rsidRDefault="00FC0D5A" w:rsidP="00B61CA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Към момента на изпращането на ел. поща на ЦИК актуалната информация от Община Брусарци, в информационната система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mi.demax.bg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единст</w:t>
      </w:r>
      <w:r w:rsidR="00B61CA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вено беше отразен тиража за кмет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община и общински съветници, който беше 4000 и за двата вида изброи. </w:t>
      </w:r>
    </w:p>
    <w:p w:rsidR="00C01F8B" w:rsidRDefault="00C01F8B" w:rsidP="00B61CA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Едва на 04.10.2023 в 11:39 на ел. пощата на ОИК – Брусарци е получено съобщение от </w:t>
      </w:r>
      <w:r w:rsidR="00354E0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mi.</w:t>
      </w:r>
      <w:r w:rsidR="00FC0D5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demax</w:t>
      </w:r>
      <w:r w:rsidR="00354E05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.bg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(</w:t>
      </w:r>
      <w:r w:rsidR="00FC0D5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hyperlink r:id="rId8" w:history="1">
        <w:r w:rsidR="00FC0D5A" w:rsidRPr="00A9121A">
          <w:rPr>
            <w:rStyle w:val="ac"/>
            <w:rFonts w:ascii="Times New Roman" w:eastAsia="Times New Roman" w:hAnsi="Times New Roman" w:cs="Times New Roman"/>
            <w:bCs/>
            <w:sz w:val="24"/>
            <w:szCs w:val="24"/>
            <w:lang w:val="en-US" w:eastAsia="bg-BG"/>
          </w:rPr>
          <w:t>avto@demax.bg</w:t>
        </w:r>
      </w:hyperlink>
      <w:r>
        <w:rPr>
          <w:rStyle w:val="ac"/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)</w:t>
      </w:r>
      <w:r w:rsidR="00FC0D5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 w:rsidR="00FC0D5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касаеща тиража на бюлетините.</w:t>
      </w:r>
      <w:r w:rsidR="004C33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Подадената актуална информация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 община Брусарци</w:t>
      </w:r>
      <w:r w:rsidR="004C33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не е отраз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ена, а първоначалната е подадена</w:t>
      </w:r>
      <w:r w:rsidR="004C336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</w:t>
      </w:r>
      <w:r w:rsidR="00A7289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оглед Вашето указание МИ-15-615/03.10.2023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г.</w:t>
      </w:r>
      <w:r w:rsidR="00A7289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корекции на заявен тираж, такъв е извъ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ршен от Община Брусарци</w:t>
      </w:r>
      <w:r w:rsidR="00A7289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03.10.2023 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 9:08 часа</w:t>
      </w:r>
      <w:r w:rsidR="00A7289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много преди да получи</w:t>
      </w:r>
      <w:r w:rsidR="00354E0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х</w:t>
      </w:r>
      <w:r w:rsidR="00A7289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ме това указание на 03.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10.2023 г. в 16:24 ч..</w:t>
      </w:r>
      <w:r w:rsidR="00A7289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въпреки всичко не е отразена в системата на </w:t>
      </w:r>
      <w:r w:rsidR="00A7289D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mi.demax.bg.</w:t>
      </w:r>
      <w:r w:rsidR="00354E0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9B453D" w:rsidRDefault="009B453D" w:rsidP="00B61CA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 тази Елизабета Ценкова член и Ивайло Василев секретар, взеха отношение, че с оглед</w:t>
      </w:r>
      <w:r w:rsidR="00354E0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 компетенции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те</w:t>
      </w:r>
      <w:r w:rsidR="00354E0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визирани в член 57 от ИК, както и в член 6 ал.3 от 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 ЦИК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 xml:space="preserve">следва </w:t>
      </w:r>
      <w:r w:rsidR="00354E0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извърши</w:t>
      </w:r>
      <w:r w:rsidR="00354E0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корекция така както е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осочила Община Брусарци, спрямо </w:t>
      </w:r>
      <w:r w:rsidR="00354E0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предхождащ тираж на бюлетини. </w:t>
      </w:r>
    </w:p>
    <w:p w:rsidR="00D142DA" w:rsidRDefault="009B453D" w:rsidP="00B61CA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След което Надя Гаврилова </w:t>
      </w:r>
      <w:r w:rsidR="005B07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- зам. председател, Бойка Томова 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член, Надежда Крумова</w:t>
      </w:r>
      <w:r w:rsidR="005B07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5B07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зам. председател, Ваня Стоянова 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член, Владимир Николов член</w:t>
      </w:r>
      <w:r w:rsidR="005B07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Велизар Симеонов зам. председател, Ивайло Василев </w:t>
      </w:r>
      <w:r w:rsidR="005B07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секретар,</w:t>
      </w:r>
      <w:r w:rsidRPr="009B453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Демир Иванов </w:t>
      </w:r>
      <w:r w:rsidR="00D142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–</w:t>
      </w:r>
      <w:r w:rsidR="005B07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член</w:t>
      </w:r>
      <w:r w:rsidR="00D142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Габриела Димитрова- Николова – председател, Елизабета Ценкова – член, Юлия Каменова – зам. председател, заявиха, че с</w:t>
      </w:r>
      <w:r w:rsidR="00354E0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лед извършване на тази корекция съгласно правомощията на ОИК – Брусарци визирани в чл. 87 </w:t>
      </w:r>
      <w:r w:rsidR="000E3F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ал. 1, т. 9 и с решение </w:t>
      </w:r>
      <w:r w:rsidR="00232E8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43-МИ/02.10.2023 г. </w:t>
      </w:r>
      <w:r w:rsidR="0098331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ще извърши удостоверяване чрез ел. подпис на бюлетините, заедно с предложения </w:t>
      </w:r>
      <w:r w:rsidR="00D142D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коригиран </w:t>
      </w:r>
      <w:r w:rsidR="0098331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тираж </w:t>
      </w:r>
      <w:r w:rsidR="00983312" w:rsidRPr="00674145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983312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="00983312" w:rsidRPr="00674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</w:p>
    <w:p w:rsidR="00DB481A" w:rsidRDefault="00D142DA" w:rsidP="00D142D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Елизабета Ценкова</w:t>
      </w:r>
      <w:r w:rsid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</w:t>
      </w:r>
      <w:r w:rsidRPr="00DB48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направи  процедурно предложение, да се подложи на гласуване изложеното по горе, а именно след извършване на корекция на тиража на бюлетините за община Брусарци в изборите за</w:t>
      </w:r>
      <w:r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 съветници и за кметове на 29 октомври 2023 г.</w:t>
      </w:r>
      <w:r w:rsidRPr="00DB48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да извърши удостоверяване чрез ел. подпис на бюлетините, заедно с предложения коригиран тираж </w:t>
      </w:r>
      <w:r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г.</w:t>
      </w:r>
      <w:r w:rsid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DB481A"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>а се задължи председателят и секретарят да изпратят препис от настоящия протокол, ведно с доказателствата на електронната поща на ЦИК</w:t>
      </w:r>
      <w:r w:rsidR="00DB481A"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Община Брусарци и на Демакс АД. Да се задължи експерта да изпрати сканирани документите ведно с заверения препис от протокола</w:t>
      </w:r>
      <w:r w:rsidR="006316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доказателствата</w:t>
      </w:r>
      <w:r w:rsidR="00DB481A"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подписан</w:t>
      </w:r>
      <w:r w:rsidR="006316D8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DB481A"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електронния подпис на ОИК – Брусарци.</w:t>
      </w:r>
      <w:r w:rsidR="006316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Други предложения имаше Юлия Каменова зам. председател предложи след гласуването на процедурното решение да се подпишат всички от комисията и изпишат имената и „за“ това процедурно решение или „против“ са</w:t>
      </w:r>
      <w:r w:rsid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316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Други предложения нямаше.</w:t>
      </w:r>
    </w:p>
    <w:p w:rsidR="00FC0D5A" w:rsidRDefault="00DB481A" w:rsidP="00D142D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което ОИК- Брусарци</w:t>
      </w:r>
      <w:r w:rsidR="006316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взе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следното,</w:t>
      </w:r>
      <w:r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B481A" w:rsidRDefault="00DB481A" w:rsidP="00DB481A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ПРОЦЕДУРНО РЕШЕНИЕ:</w:t>
      </w:r>
    </w:p>
    <w:p w:rsidR="00DB481A" w:rsidRDefault="00DB481A" w:rsidP="00DB481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извършване на корекция на тиража</w:t>
      </w:r>
      <w:r w:rsidRPr="00DB48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бюлетините за община Брусарци в изборите за</w:t>
      </w:r>
      <w:r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 съветници и за кметове на 29 октомври 2023 г.</w:t>
      </w:r>
      <w:r w:rsidRPr="00DB48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да извърши удостоверяване чрез ел. подпис на бюлетините, заедно с предложения коригиран тираж </w:t>
      </w:r>
      <w:r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B481A" w:rsidRDefault="00DB481A" w:rsidP="00DB481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ЗАДЪЛЖАВА Габриела Димитрова-Николова - председател и Ивайло Василев –секретар да </w:t>
      </w:r>
      <w:r w:rsidR="006316D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изпратят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316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6316D8"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настоящия протокол, ведно с доказателствата на електронната поща на ЦИК, на Община Брусарци и на Демакс АД.</w:t>
      </w:r>
    </w:p>
    <w:p w:rsidR="006316D8" w:rsidRDefault="006316D8" w:rsidP="00DB481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ЗАДЪЛЖАВА</w:t>
      </w:r>
      <w:r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7F7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Ралица Петрова - експерт</w:t>
      </w:r>
      <w:r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изпрати сканирани документите ведно с заверения препис от протокола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доказателствата </w:t>
      </w:r>
      <w:r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B48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електронния подпис на ОИК – Брусарци</w:t>
      </w:r>
      <w:r w:rsidR="00E67F7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67F79" w:rsidRDefault="00E67F79" w:rsidP="00DB481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Гласували:</w:t>
      </w:r>
    </w:p>
    <w:tbl>
      <w:tblPr>
        <w:tblW w:w="906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7"/>
        <w:gridCol w:w="3281"/>
        <w:gridCol w:w="1505"/>
        <w:gridCol w:w="1489"/>
      </w:tblGrid>
      <w:tr w:rsidR="004C4CF6" w:rsidRPr="004C4CF6" w:rsidTr="004C4CF6">
        <w:trPr>
          <w:tblCellSpacing w:w="15" w:type="dxa"/>
        </w:trPr>
        <w:tc>
          <w:tcPr>
            <w:tcW w:w="2782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335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502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Подпис</w:t>
            </w:r>
          </w:p>
        </w:tc>
        <w:tc>
          <w:tcPr>
            <w:tcW w:w="1293" w:type="dxa"/>
          </w:tcPr>
          <w:p w:rsid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ЗА/ПРОТИВ</w:t>
            </w:r>
          </w:p>
        </w:tc>
      </w:tr>
      <w:tr w:rsidR="004C4CF6" w:rsidRPr="004C4CF6" w:rsidTr="004C4CF6">
        <w:trPr>
          <w:tblCellSpacing w:w="15" w:type="dxa"/>
        </w:trPr>
        <w:tc>
          <w:tcPr>
            <w:tcW w:w="2782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335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502" w:type="dxa"/>
            <w:vAlign w:val="center"/>
            <w:hideMark/>
          </w:tcPr>
          <w:p w:rsidR="004C4CF6" w:rsidRPr="004C4CF6" w:rsidRDefault="00B82AE9" w:rsidP="00B82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П.П.</w:t>
            </w:r>
          </w:p>
        </w:tc>
        <w:tc>
          <w:tcPr>
            <w:tcW w:w="1293" w:type="dxa"/>
          </w:tcPr>
          <w:p w:rsidR="004C4CF6" w:rsidRPr="004C4CF6" w:rsidRDefault="00B82AE9" w:rsidP="00B82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C4CF6" w:rsidRPr="004C4CF6" w:rsidTr="004C4CF6">
        <w:trPr>
          <w:tblCellSpacing w:w="15" w:type="dxa"/>
        </w:trPr>
        <w:tc>
          <w:tcPr>
            <w:tcW w:w="2782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335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502" w:type="dxa"/>
            <w:vAlign w:val="center"/>
            <w:hideMark/>
          </w:tcPr>
          <w:p w:rsidR="004C4CF6" w:rsidRPr="004C4CF6" w:rsidRDefault="00B82AE9" w:rsidP="00B82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П.П.</w:t>
            </w:r>
          </w:p>
        </w:tc>
        <w:tc>
          <w:tcPr>
            <w:tcW w:w="1293" w:type="dxa"/>
          </w:tcPr>
          <w:p w:rsidR="004C4CF6" w:rsidRPr="004C4CF6" w:rsidRDefault="00B82AE9" w:rsidP="00B82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C4CF6" w:rsidRPr="004C4CF6" w:rsidTr="004C4CF6">
        <w:trPr>
          <w:tblCellSpacing w:w="15" w:type="dxa"/>
        </w:trPr>
        <w:tc>
          <w:tcPr>
            <w:tcW w:w="2782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3335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502" w:type="dxa"/>
            <w:vAlign w:val="center"/>
            <w:hideMark/>
          </w:tcPr>
          <w:p w:rsidR="004C4CF6" w:rsidRPr="004C4CF6" w:rsidRDefault="00B82AE9" w:rsidP="00B82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П.П.</w:t>
            </w:r>
          </w:p>
        </w:tc>
        <w:tc>
          <w:tcPr>
            <w:tcW w:w="1293" w:type="dxa"/>
          </w:tcPr>
          <w:p w:rsidR="004C4CF6" w:rsidRPr="004C4CF6" w:rsidRDefault="00B82AE9" w:rsidP="00B82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C4CF6" w:rsidRPr="004C4CF6" w:rsidTr="004C4CF6">
        <w:trPr>
          <w:tblCellSpacing w:w="15" w:type="dxa"/>
        </w:trPr>
        <w:tc>
          <w:tcPr>
            <w:tcW w:w="2782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335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502" w:type="dxa"/>
            <w:vAlign w:val="center"/>
            <w:hideMark/>
          </w:tcPr>
          <w:p w:rsidR="004C4CF6" w:rsidRPr="004C4CF6" w:rsidRDefault="00B82AE9" w:rsidP="00B82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П.П.</w:t>
            </w:r>
          </w:p>
        </w:tc>
        <w:tc>
          <w:tcPr>
            <w:tcW w:w="1293" w:type="dxa"/>
          </w:tcPr>
          <w:p w:rsidR="004C4CF6" w:rsidRPr="004C4CF6" w:rsidRDefault="00B82AE9" w:rsidP="00B82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C4CF6" w:rsidRPr="004C4CF6" w:rsidTr="004C4CF6">
        <w:trPr>
          <w:tblCellSpacing w:w="15" w:type="dxa"/>
        </w:trPr>
        <w:tc>
          <w:tcPr>
            <w:tcW w:w="2782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335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502" w:type="dxa"/>
            <w:vAlign w:val="center"/>
            <w:hideMark/>
          </w:tcPr>
          <w:p w:rsidR="004C4CF6" w:rsidRPr="004C4CF6" w:rsidRDefault="00B82AE9" w:rsidP="00B82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П.П.</w:t>
            </w:r>
          </w:p>
        </w:tc>
        <w:tc>
          <w:tcPr>
            <w:tcW w:w="1293" w:type="dxa"/>
          </w:tcPr>
          <w:p w:rsidR="004C4CF6" w:rsidRPr="004C4CF6" w:rsidRDefault="00B82AE9" w:rsidP="00B82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C4CF6" w:rsidRPr="004C4CF6" w:rsidTr="004C4CF6">
        <w:trPr>
          <w:tblCellSpacing w:w="15" w:type="dxa"/>
        </w:trPr>
        <w:tc>
          <w:tcPr>
            <w:tcW w:w="2782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335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502" w:type="dxa"/>
            <w:vAlign w:val="center"/>
            <w:hideMark/>
          </w:tcPr>
          <w:p w:rsidR="004C4CF6" w:rsidRPr="004C4CF6" w:rsidRDefault="00B82AE9" w:rsidP="00B82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П.П.</w:t>
            </w:r>
          </w:p>
        </w:tc>
        <w:tc>
          <w:tcPr>
            <w:tcW w:w="1293" w:type="dxa"/>
          </w:tcPr>
          <w:p w:rsidR="004C4CF6" w:rsidRPr="004C4CF6" w:rsidRDefault="00B82AE9" w:rsidP="00B82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C4CF6" w:rsidRPr="004C4CF6" w:rsidTr="004C4CF6">
        <w:trPr>
          <w:tblCellSpacing w:w="15" w:type="dxa"/>
        </w:trPr>
        <w:tc>
          <w:tcPr>
            <w:tcW w:w="2782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335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502" w:type="dxa"/>
            <w:vAlign w:val="center"/>
            <w:hideMark/>
          </w:tcPr>
          <w:p w:rsidR="004C4CF6" w:rsidRPr="004C4CF6" w:rsidRDefault="00B82AE9" w:rsidP="00B82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П.П.</w:t>
            </w:r>
          </w:p>
        </w:tc>
        <w:tc>
          <w:tcPr>
            <w:tcW w:w="1293" w:type="dxa"/>
          </w:tcPr>
          <w:p w:rsidR="004C4CF6" w:rsidRPr="004C4CF6" w:rsidRDefault="00B82AE9" w:rsidP="00B82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C4CF6" w:rsidRPr="004C4CF6" w:rsidTr="004C4CF6">
        <w:trPr>
          <w:tblCellSpacing w:w="15" w:type="dxa"/>
        </w:trPr>
        <w:tc>
          <w:tcPr>
            <w:tcW w:w="2782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335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502" w:type="dxa"/>
            <w:vAlign w:val="center"/>
            <w:hideMark/>
          </w:tcPr>
          <w:p w:rsidR="004C4CF6" w:rsidRPr="004C4CF6" w:rsidRDefault="00B82AE9" w:rsidP="00B82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П.П.</w:t>
            </w:r>
          </w:p>
        </w:tc>
        <w:tc>
          <w:tcPr>
            <w:tcW w:w="1293" w:type="dxa"/>
          </w:tcPr>
          <w:p w:rsidR="004C4CF6" w:rsidRPr="004C4CF6" w:rsidRDefault="00B82AE9" w:rsidP="00B82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C4CF6" w:rsidRPr="004C4CF6" w:rsidTr="004C4CF6">
        <w:trPr>
          <w:tblCellSpacing w:w="15" w:type="dxa"/>
        </w:trPr>
        <w:tc>
          <w:tcPr>
            <w:tcW w:w="2782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335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502" w:type="dxa"/>
            <w:vAlign w:val="center"/>
            <w:hideMark/>
          </w:tcPr>
          <w:p w:rsidR="004C4CF6" w:rsidRPr="004C4CF6" w:rsidRDefault="00B82AE9" w:rsidP="00B82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П.П.</w:t>
            </w:r>
          </w:p>
        </w:tc>
        <w:tc>
          <w:tcPr>
            <w:tcW w:w="1293" w:type="dxa"/>
          </w:tcPr>
          <w:p w:rsidR="004C4CF6" w:rsidRPr="004C4CF6" w:rsidRDefault="00B82AE9" w:rsidP="00B82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C4CF6" w:rsidRPr="004C4CF6" w:rsidTr="004C4CF6">
        <w:trPr>
          <w:tblCellSpacing w:w="15" w:type="dxa"/>
        </w:trPr>
        <w:tc>
          <w:tcPr>
            <w:tcW w:w="2782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335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502" w:type="dxa"/>
            <w:vAlign w:val="center"/>
            <w:hideMark/>
          </w:tcPr>
          <w:p w:rsidR="004C4CF6" w:rsidRPr="004C4CF6" w:rsidRDefault="00B82AE9" w:rsidP="00B82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П.П.</w:t>
            </w:r>
          </w:p>
        </w:tc>
        <w:tc>
          <w:tcPr>
            <w:tcW w:w="1293" w:type="dxa"/>
          </w:tcPr>
          <w:p w:rsidR="004C4CF6" w:rsidRPr="004C4CF6" w:rsidRDefault="00B82AE9" w:rsidP="00B82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C4CF6" w:rsidRPr="004C4CF6" w:rsidTr="004C4CF6">
        <w:trPr>
          <w:tblCellSpacing w:w="15" w:type="dxa"/>
        </w:trPr>
        <w:tc>
          <w:tcPr>
            <w:tcW w:w="2782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335" w:type="dxa"/>
            <w:vAlign w:val="center"/>
            <w:hideMark/>
          </w:tcPr>
          <w:p w:rsidR="004C4CF6" w:rsidRPr="004C4CF6" w:rsidRDefault="004C4CF6" w:rsidP="004C4C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4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</w:tc>
        <w:tc>
          <w:tcPr>
            <w:tcW w:w="1502" w:type="dxa"/>
            <w:vAlign w:val="center"/>
            <w:hideMark/>
          </w:tcPr>
          <w:p w:rsidR="004C4CF6" w:rsidRPr="004C4CF6" w:rsidRDefault="00B82AE9" w:rsidP="00B82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П.П.</w:t>
            </w:r>
          </w:p>
        </w:tc>
        <w:tc>
          <w:tcPr>
            <w:tcW w:w="1293" w:type="dxa"/>
          </w:tcPr>
          <w:p w:rsidR="004C4CF6" w:rsidRPr="004C4CF6" w:rsidRDefault="00B82AE9" w:rsidP="00B82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DB481A" w:rsidRPr="00354E05" w:rsidRDefault="00DB481A" w:rsidP="00DB481A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804C3" w:rsidRDefault="007C1CD4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</w:t>
      </w:r>
      <w:r w:rsidR="00DC7D12"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="00DC7D12"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4C35E8" w:rsidRDefault="00212AFF" w:rsidP="004C35E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Разгледана беше изцяло получената</w:t>
      </w:r>
      <w:r w:rsidR="00727B02">
        <w:rPr>
          <w:rFonts w:ascii="Times New Roman" w:hAnsi="Times New Roman" w:cs="Times New Roman"/>
          <w:sz w:val="24"/>
          <w:szCs w:val="24"/>
        </w:rPr>
        <w:t xml:space="preserve"> </w:t>
      </w:r>
      <w:r w:rsidR="00C40062">
        <w:rPr>
          <w:rFonts w:ascii="Times New Roman" w:hAnsi="Times New Roman" w:cs="Times New Roman"/>
          <w:sz w:val="24"/>
          <w:szCs w:val="24"/>
        </w:rPr>
        <w:t>документация и организационни въпроси бяха обсъдени</w:t>
      </w:r>
      <w:r w:rsidR="004C35E8">
        <w:rPr>
          <w:rFonts w:ascii="Times New Roman" w:hAnsi="Times New Roman" w:cs="Times New Roman"/>
          <w:sz w:val="24"/>
          <w:szCs w:val="24"/>
        </w:rPr>
        <w:t>.</w:t>
      </w: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E500C9" w:rsidRDefault="00F2538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ED1FDC" w:rsidRDefault="001A2AA2" w:rsidP="000C53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Протоколчик: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</w:p>
    <w:p w:rsidR="00131151" w:rsidRPr="00A7306F" w:rsidRDefault="00ED1FDC" w:rsidP="000C53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Елизабета Ценкова</w:t>
      </w:r>
    </w:p>
    <w:sectPr w:rsidR="0013115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A94" w:rsidRDefault="00F93A94" w:rsidP="00685993">
      <w:pPr>
        <w:spacing w:after="0" w:line="240" w:lineRule="auto"/>
      </w:pPr>
      <w:r>
        <w:separator/>
      </w:r>
    </w:p>
  </w:endnote>
  <w:endnote w:type="continuationSeparator" w:id="0">
    <w:p w:rsidR="00F93A94" w:rsidRDefault="00F93A94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A94" w:rsidRDefault="00F93A94" w:rsidP="00685993">
      <w:pPr>
        <w:spacing w:after="0" w:line="240" w:lineRule="auto"/>
      </w:pPr>
      <w:r>
        <w:separator/>
      </w:r>
    </w:p>
  </w:footnote>
  <w:footnote w:type="continuationSeparator" w:id="0">
    <w:p w:rsidR="00F93A94" w:rsidRDefault="00F93A94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35B43"/>
    <w:multiLevelType w:val="multilevel"/>
    <w:tmpl w:val="A5F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009D2"/>
    <w:multiLevelType w:val="multilevel"/>
    <w:tmpl w:val="DDC8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B4324"/>
    <w:multiLevelType w:val="multilevel"/>
    <w:tmpl w:val="E664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8F6E52"/>
    <w:multiLevelType w:val="hybridMultilevel"/>
    <w:tmpl w:val="257E9FAC"/>
    <w:lvl w:ilvl="0" w:tplc="A1ACC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A0C40"/>
    <w:multiLevelType w:val="multilevel"/>
    <w:tmpl w:val="E47E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6"/>
  </w:num>
  <w:num w:numId="3">
    <w:abstractNumId w:val="12"/>
  </w:num>
  <w:num w:numId="4">
    <w:abstractNumId w:val="18"/>
  </w:num>
  <w:num w:numId="5">
    <w:abstractNumId w:val="26"/>
  </w:num>
  <w:num w:numId="6">
    <w:abstractNumId w:val="4"/>
  </w:num>
  <w:num w:numId="7">
    <w:abstractNumId w:val="19"/>
  </w:num>
  <w:num w:numId="8">
    <w:abstractNumId w:val="21"/>
  </w:num>
  <w:num w:numId="9">
    <w:abstractNumId w:val="20"/>
  </w:num>
  <w:num w:numId="10">
    <w:abstractNumId w:val="0"/>
  </w:num>
  <w:num w:numId="11">
    <w:abstractNumId w:val="9"/>
  </w:num>
  <w:num w:numId="12">
    <w:abstractNumId w:val="11"/>
  </w:num>
  <w:num w:numId="13">
    <w:abstractNumId w:val="22"/>
  </w:num>
  <w:num w:numId="14">
    <w:abstractNumId w:val="25"/>
  </w:num>
  <w:num w:numId="15">
    <w:abstractNumId w:val="3"/>
  </w:num>
  <w:num w:numId="16">
    <w:abstractNumId w:val="7"/>
  </w:num>
  <w:num w:numId="17">
    <w:abstractNumId w:val="5"/>
  </w:num>
  <w:num w:numId="18">
    <w:abstractNumId w:val="14"/>
  </w:num>
  <w:num w:numId="19">
    <w:abstractNumId w:val="1"/>
  </w:num>
  <w:num w:numId="20">
    <w:abstractNumId w:val="6"/>
  </w:num>
  <w:num w:numId="21">
    <w:abstractNumId w:val="13"/>
  </w:num>
  <w:num w:numId="22">
    <w:abstractNumId w:val="10"/>
  </w:num>
  <w:num w:numId="23">
    <w:abstractNumId w:val="8"/>
  </w:num>
  <w:num w:numId="24">
    <w:abstractNumId w:val="2"/>
  </w:num>
  <w:num w:numId="25">
    <w:abstractNumId w:val="1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AEF"/>
    <w:rsid w:val="00012B0B"/>
    <w:rsid w:val="00015981"/>
    <w:rsid w:val="00022C5E"/>
    <w:rsid w:val="00024330"/>
    <w:rsid w:val="0002436A"/>
    <w:rsid w:val="00030B92"/>
    <w:rsid w:val="00054953"/>
    <w:rsid w:val="00056F2C"/>
    <w:rsid w:val="00070FB5"/>
    <w:rsid w:val="00076D5F"/>
    <w:rsid w:val="000A48C8"/>
    <w:rsid w:val="000B43EF"/>
    <w:rsid w:val="000C3394"/>
    <w:rsid w:val="000C53B8"/>
    <w:rsid w:val="000E22F6"/>
    <w:rsid w:val="000E3FD2"/>
    <w:rsid w:val="000F5DB0"/>
    <w:rsid w:val="001006D0"/>
    <w:rsid w:val="00106D50"/>
    <w:rsid w:val="00117E2A"/>
    <w:rsid w:val="00124BDF"/>
    <w:rsid w:val="001260A5"/>
    <w:rsid w:val="00131151"/>
    <w:rsid w:val="00132951"/>
    <w:rsid w:val="001349E0"/>
    <w:rsid w:val="00144162"/>
    <w:rsid w:val="001613F6"/>
    <w:rsid w:val="0018314A"/>
    <w:rsid w:val="001838D2"/>
    <w:rsid w:val="00197706"/>
    <w:rsid w:val="001A2AA2"/>
    <w:rsid w:val="001C0627"/>
    <w:rsid w:val="001C0AF9"/>
    <w:rsid w:val="001C0EC0"/>
    <w:rsid w:val="001C382C"/>
    <w:rsid w:val="001C3AFA"/>
    <w:rsid w:val="001C3BB0"/>
    <w:rsid w:val="001C5BF4"/>
    <w:rsid w:val="001D0B8F"/>
    <w:rsid w:val="001E44E9"/>
    <w:rsid w:val="001F57DF"/>
    <w:rsid w:val="0021006C"/>
    <w:rsid w:val="00212AFF"/>
    <w:rsid w:val="00215B6F"/>
    <w:rsid w:val="00220DE2"/>
    <w:rsid w:val="00232E86"/>
    <w:rsid w:val="00237DAB"/>
    <w:rsid w:val="0024034E"/>
    <w:rsid w:val="00241098"/>
    <w:rsid w:val="0024649D"/>
    <w:rsid w:val="00250043"/>
    <w:rsid w:val="00253C7A"/>
    <w:rsid w:val="0028395F"/>
    <w:rsid w:val="002863D6"/>
    <w:rsid w:val="00290D21"/>
    <w:rsid w:val="00293FB3"/>
    <w:rsid w:val="002A15FA"/>
    <w:rsid w:val="002A4559"/>
    <w:rsid w:val="002B222C"/>
    <w:rsid w:val="002B5476"/>
    <w:rsid w:val="002C37B3"/>
    <w:rsid w:val="002C6678"/>
    <w:rsid w:val="002C7E7A"/>
    <w:rsid w:val="002D0EF0"/>
    <w:rsid w:val="002D248F"/>
    <w:rsid w:val="002D61D8"/>
    <w:rsid w:val="002E0381"/>
    <w:rsid w:val="002E3D06"/>
    <w:rsid w:val="002E60C6"/>
    <w:rsid w:val="002F435B"/>
    <w:rsid w:val="00302BD0"/>
    <w:rsid w:val="00306DFD"/>
    <w:rsid w:val="00311272"/>
    <w:rsid w:val="00311617"/>
    <w:rsid w:val="00322A4B"/>
    <w:rsid w:val="003344B4"/>
    <w:rsid w:val="003369FE"/>
    <w:rsid w:val="003376E3"/>
    <w:rsid w:val="00337C44"/>
    <w:rsid w:val="00350AAD"/>
    <w:rsid w:val="00354E05"/>
    <w:rsid w:val="0035693A"/>
    <w:rsid w:val="00372C47"/>
    <w:rsid w:val="0037559F"/>
    <w:rsid w:val="003804C3"/>
    <w:rsid w:val="00391B18"/>
    <w:rsid w:val="003A6B14"/>
    <w:rsid w:val="003A7806"/>
    <w:rsid w:val="003B4D80"/>
    <w:rsid w:val="003C35F3"/>
    <w:rsid w:val="003C6507"/>
    <w:rsid w:val="003C690C"/>
    <w:rsid w:val="003D3119"/>
    <w:rsid w:val="003E4CA7"/>
    <w:rsid w:val="003E5931"/>
    <w:rsid w:val="003F298B"/>
    <w:rsid w:val="00403179"/>
    <w:rsid w:val="0042068F"/>
    <w:rsid w:val="00426C45"/>
    <w:rsid w:val="00430D13"/>
    <w:rsid w:val="00434B66"/>
    <w:rsid w:val="00437A9D"/>
    <w:rsid w:val="00442B38"/>
    <w:rsid w:val="00442FDB"/>
    <w:rsid w:val="00444883"/>
    <w:rsid w:val="004462B7"/>
    <w:rsid w:val="00446B20"/>
    <w:rsid w:val="00450002"/>
    <w:rsid w:val="00450BF2"/>
    <w:rsid w:val="00451B24"/>
    <w:rsid w:val="00453D39"/>
    <w:rsid w:val="004666E6"/>
    <w:rsid w:val="0049317F"/>
    <w:rsid w:val="0049691E"/>
    <w:rsid w:val="004A15A4"/>
    <w:rsid w:val="004A3C21"/>
    <w:rsid w:val="004A6527"/>
    <w:rsid w:val="004B2232"/>
    <w:rsid w:val="004C3365"/>
    <w:rsid w:val="004C35E8"/>
    <w:rsid w:val="004C4CF6"/>
    <w:rsid w:val="004E40A4"/>
    <w:rsid w:val="004F5857"/>
    <w:rsid w:val="00510D3D"/>
    <w:rsid w:val="005302D7"/>
    <w:rsid w:val="0054003A"/>
    <w:rsid w:val="00547645"/>
    <w:rsid w:val="00561711"/>
    <w:rsid w:val="0056240B"/>
    <w:rsid w:val="0058094C"/>
    <w:rsid w:val="0058582F"/>
    <w:rsid w:val="005A43F6"/>
    <w:rsid w:val="005B0788"/>
    <w:rsid w:val="005B3561"/>
    <w:rsid w:val="005D1CBC"/>
    <w:rsid w:val="005E27BC"/>
    <w:rsid w:val="005E4BD9"/>
    <w:rsid w:val="005F624E"/>
    <w:rsid w:val="00616BC4"/>
    <w:rsid w:val="006316D8"/>
    <w:rsid w:val="0063711B"/>
    <w:rsid w:val="00666446"/>
    <w:rsid w:val="00685470"/>
    <w:rsid w:val="00685993"/>
    <w:rsid w:val="006870EA"/>
    <w:rsid w:val="006959DB"/>
    <w:rsid w:val="00696FEA"/>
    <w:rsid w:val="006A5000"/>
    <w:rsid w:val="006B091D"/>
    <w:rsid w:val="006B1824"/>
    <w:rsid w:val="006B4EA1"/>
    <w:rsid w:val="006D0833"/>
    <w:rsid w:val="006D2459"/>
    <w:rsid w:val="006F3C69"/>
    <w:rsid w:val="00707987"/>
    <w:rsid w:val="007100EF"/>
    <w:rsid w:val="00713E3E"/>
    <w:rsid w:val="00727B02"/>
    <w:rsid w:val="00734A37"/>
    <w:rsid w:val="0073529B"/>
    <w:rsid w:val="00743EBB"/>
    <w:rsid w:val="00746686"/>
    <w:rsid w:val="00781B07"/>
    <w:rsid w:val="00794F1C"/>
    <w:rsid w:val="007A3AC5"/>
    <w:rsid w:val="007C1CD4"/>
    <w:rsid w:val="007C1D60"/>
    <w:rsid w:val="007D09BC"/>
    <w:rsid w:val="007D2975"/>
    <w:rsid w:val="007E6CE0"/>
    <w:rsid w:val="007E77C7"/>
    <w:rsid w:val="007F159B"/>
    <w:rsid w:val="008025F0"/>
    <w:rsid w:val="008079CB"/>
    <w:rsid w:val="00807A13"/>
    <w:rsid w:val="00807C88"/>
    <w:rsid w:val="008100D1"/>
    <w:rsid w:val="00816160"/>
    <w:rsid w:val="00816357"/>
    <w:rsid w:val="00816A27"/>
    <w:rsid w:val="00827460"/>
    <w:rsid w:val="008316DD"/>
    <w:rsid w:val="0083416F"/>
    <w:rsid w:val="00860E31"/>
    <w:rsid w:val="0086454A"/>
    <w:rsid w:val="00865727"/>
    <w:rsid w:val="00872721"/>
    <w:rsid w:val="00873146"/>
    <w:rsid w:val="00875D29"/>
    <w:rsid w:val="00881250"/>
    <w:rsid w:val="00885D1A"/>
    <w:rsid w:val="00891A7E"/>
    <w:rsid w:val="008B0DFA"/>
    <w:rsid w:val="008B3846"/>
    <w:rsid w:val="008D382F"/>
    <w:rsid w:val="008D4927"/>
    <w:rsid w:val="008D5FC4"/>
    <w:rsid w:val="009049F4"/>
    <w:rsid w:val="00920074"/>
    <w:rsid w:val="00931B39"/>
    <w:rsid w:val="00940280"/>
    <w:rsid w:val="0094312A"/>
    <w:rsid w:val="00950D50"/>
    <w:rsid w:val="0095688A"/>
    <w:rsid w:val="00961E3E"/>
    <w:rsid w:val="00962368"/>
    <w:rsid w:val="00967721"/>
    <w:rsid w:val="009765AF"/>
    <w:rsid w:val="00983312"/>
    <w:rsid w:val="009849F9"/>
    <w:rsid w:val="0099390E"/>
    <w:rsid w:val="00996E57"/>
    <w:rsid w:val="009B453D"/>
    <w:rsid w:val="009B4CDE"/>
    <w:rsid w:val="009B52CD"/>
    <w:rsid w:val="009C11F1"/>
    <w:rsid w:val="009C3D11"/>
    <w:rsid w:val="009C43CD"/>
    <w:rsid w:val="009D0233"/>
    <w:rsid w:val="009D3917"/>
    <w:rsid w:val="009E22C7"/>
    <w:rsid w:val="009E5B74"/>
    <w:rsid w:val="009F0BDD"/>
    <w:rsid w:val="00A0444C"/>
    <w:rsid w:val="00A1290D"/>
    <w:rsid w:val="00A12D59"/>
    <w:rsid w:val="00A22DE4"/>
    <w:rsid w:val="00A45A74"/>
    <w:rsid w:val="00A45B55"/>
    <w:rsid w:val="00A477CA"/>
    <w:rsid w:val="00A566FF"/>
    <w:rsid w:val="00A61274"/>
    <w:rsid w:val="00A65F3B"/>
    <w:rsid w:val="00A7289D"/>
    <w:rsid w:val="00A7306F"/>
    <w:rsid w:val="00A73D64"/>
    <w:rsid w:val="00A80047"/>
    <w:rsid w:val="00AA4C49"/>
    <w:rsid w:val="00AB390B"/>
    <w:rsid w:val="00AC30CC"/>
    <w:rsid w:val="00AC5106"/>
    <w:rsid w:val="00AD3696"/>
    <w:rsid w:val="00AD435C"/>
    <w:rsid w:val="00AD7214"/>
    <w:rsid w:val="00AE0016"/>
    <w:rsid w:val="00AE006B"/>
    <w:rsid w:val="00AE397C"/>
    <w:rsid w:val="00AF5476"/>
    <w:rsid w:val="00B13008"/>
    <w:rsid w:val="00B41414"/>
    <w:rsid w:val="00B41F39"/>
    <w:rsid w:val="00B44F74"/>
    <w:rsid w:val="00B50206"/>
    <w:rsid w:val="00B54AF4"/>
    <w:rsid w:val="00B60F96"/>
    <w:rsid w:val="00B612EE"/>
    <w:rsid w:val="00B61CA8"/>
    <w:rsid w:val="00B82AE9"/>
    <w:rsid w:val="00B9013A"/>
    <w:rsid w:val="00B94B0D"/>
    <w:rsid w:val="00B9734D"/>
    <w:rsid w:val="00BA1464"/>
    <w:rsid w:val="00BB058F"/>
    <w:rsid w:val="00BB3420"/>
    <w:rsid w:val="00BC2A5F"/>
    <w:rsid w:val="00BE4B68"/>
    <w:rsid w:val="00BF6856"/>
    <w:rsid w:val="00C01F8B"/>
    <w:rsid w:val="00C02903"/>
    <w:rsid w:val="00C04FE7"/>
    <w:rsid w:val="00C06720"/>
    <w:rsid w:val="00C11BE2"/>
    <w:rsid w:val="00C12EDD"/>
    <w:rsid w:val="00C21A69"/>
    <w:rsid w:val="00C27E78"/>
    <w:rsid w:val="00C40062"/>
    <w:rsid w:val="00C4355E"/>
    <w:rsid w:val="00C50E9D"/>
    <w:rsid w:val="00C5121D"/>
    <w:rsid w:val="00C51F12"/>
    <w:rsid w:val="00C5679D"/>
    <w:rsid w:val="00C611C2"/>
    <w:rsid w:val="00C75C2F"/>
    <w:rsid w:val="00C91C48"/>
    <w:rsid w:val="00C96C06"/>
    <w:rsid w:val="00CA014D"/>
    <w:rsid w:val="00CB75D6"/>
    <w:rsid w:val="00CB7B0D"/>
    <w:rsid w:val="00CC50AB"/>
    <w:rsid w:val="00CD2BDD"/>
    <w:rsid w:val="00CE0664"/>
    <w:rsid w:val="00CE1099"/>
    <w:rsid w:val="00CE472B"/>
    <w:rsid w:val="00CF63AF"/>
    <w:rsid w:val="00D12A1E"/>
    <w:rsid w:val="00D12FB8"/>
    <w:rsid w:val="00D142DA"/>
    <w:rsid w:val="00D16754"/>
    <w:rsid w:val="00D21947"/>
    <w:rsid w:val="00D24E05"/>
    <w:rsid w:val="00D3399F"/>
    <w:rsid w:val="00D37899"/>
    <w:rsid w:val="00D411A9"/>
    <w:rsid w:val="00D50286"/>
    <w:rsid w:val="00D54B74"/>
    <w:rsid w:val="00D5720A"/>
    <w:rsid w:val="00D62DAD"/>
    <w:rsid w:val="00D7130B"/>
    <w:rsid w:val="00D80806"/>
    <w:rsid w:val="00DA44BF"/>
    <w:rsid w:val="00DA68E5"/>
    <w:rsid w:val="00DA7C53"/>
    <w:rsid w:val="00DB481A"/>
    <w:rsid w:val="00DB7EA9"/>
    <w:rsid w:val="00DC0C83"/>
    <w:rsid w:val="00DC7D12"/>
    <w:rsid w:val="00DD2729"/>
    <w:rsid w:val="00DE6667"/>
    <w:rsid w:val="00DF0EA6"/>
    <w:rsid w:val="00DF3344"/>
    <w:rsid w:val="00DF4571"/>
    <w:rsid w:val="00E02955"/>
    <w:rsid w:val="00E113A9"/>
    <w:rsid w:val="00E1758B"/>
    <w:rsid w:val="00E17870"/>
    <w:rsid w:val="00E17B41"/>
    <w:rsid w:val="00E20B4C"/>
    <w:rsid w:val="00E27D1F"/>
    <w:rsid w:val="00E36D9C"/>
    <w:rsid w:val="00E40BCC"/>
    <w:rsid w:val="00E500C9"/>
    <w:rsid w:val="00E67F79"/>
    <w:rsid w:val="00E76E16"/>
    <w:rsid w:val="00E77196"/>
    <w:rsid w:val="00E800EE"/>
    <w:rsid w:val="00E81BA0"/>
    <w:rsid w:val="00E86A3A"/>
    <w:rsid w:val="00E8747E"/>
    <w:rsid w:val="00E9012B"/>
    <w:rsid w:val="00E91B6C"/>
    <w:rsid w:val="00EB1BC2"/>
    <w:rsid w:val="00EC5B8F"/>
    <w:rsid w:val="00EC72F0"/>
    <w:rsid w:val="00ED1FDC"/>
    <w:rsid w:val="00EE0A1B"/>
    <w:rsid w:val="00EF0E4A"/>
    <w:rsid w:val="00EF7656"/>
    <w:rsid w:val="00F00C23"/>
    <w:rsid w:val="00F20338"/>
    <w:rsid w:val="00F20A4F"/>
    <w:rsid w:val="00F21237"/>
    <w:rsid w:val="00F23F79"/>
    <w:rsid w:val="00F25382"/>
    <w:rsid w:val="00F42B04"/>
    <w:rsid w:val="00F515B3"/>
    <w:rsid w:val="00F52071"/>
    <w:rsid w:val="00F66FC0"/>
    <w:rsid w:val="00F70243"/>
    <w:rsid w:val="00F861EC"/>
    <w:rsid w:val="00F93A94"/>
    <w:rsid w:val="00FA35C6"/>
    <w:rsid w:val="00FA7841"/>
    <w:rsid w:val="00FC0D5A"/>
    <w:rsid w:val="00FC323C"/>
    <w:rsid w:val="00FD23F3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A37F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paragraph" w:styleId="3">
    <w:name w:val="heading 3"/>
    <w:basedOn w:val="a"/>
    <w:next w:val="a"/>
    <w:link w:val="30"/>
    <w:uiPriority w:val="9"/>
    <w:unhideWhenUsed/>
    <w:qFormat/>
    <w:rsid w:val="00253C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21947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D2194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лавие Знак"/>
    <w:basedOn w:val="a0"/>
    <w:link w:val="ad"/>
    <w:uiPriority w:val="11"/>
    <w:rsid w:val="00D21947"/>
    <w:rPr>
      <w:rFonts w:eastAsiaTheme="minorEastAsia"/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ED1FDC"/>
    <w:rPr>
      <w:b/>
      <w:bCs/>
    </w:rPr>
  </w:style>
  <w:style w:type="paragraph" w:customStyle="1" w:styleId="m">
    <w:name w:val="m"/>
    <w:basedOn w:val="a"/>
    <w:rsid w:val="0025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253C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o@demax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58D69-C771-4C9A-9F07-D47FD669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4</Pages>
  <Words>1153</Words>
  <Characters>6576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user</cp:lastModifiedBy>
  <cp:revision>70</cp:revision>
  <cp:lastPrinted>2023-10-04T14:43:00Z</cp:lastPrinted>
  <dcterms:created xsi:type="dcterms:W3CDTF">2023-09-24T07:16:00Z</dcterms:created>
  <dcterms:modified xsi:type="dcterms:W3CDTF">2023-10-04T15:03:00Z</dcterms:modified>
</cp:coreProperties>
</file>